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1422C9">
      <w:r>
        <w:pict>
          <v:line id="_x0000_s1060" style="position:absolute;z-index:251657216" from="1.1pt,8.9pt" to="483.5pt,8.9pt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1422C9" w:rsidRPr="001422C9">
        <w:pict>
          <v:line id="_x0000_s1061" style="position:absolute;z-index:251658240;mso-position-horizontal-relative:text;mso-position-vertical-relative:text" from="1.1pt,36.95pt" to="483.5pt,36.95pt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EA44FF" w:rsidRDefault="00EA44FF" w:rsidP="00D70EB3">
      <w:pPr>
        <w:keepNext/>
        <w:spacing w:line="240" w:lineRule="exact"/>
        <w:ind w:right="140"/>
        <w:outlineLvl w:val="0"/>
        <w:rPr>
          <w:rFonts w:ascii="Arial" w:hAnsi="Arial" w:cs="Arial"/>
          <w:b/>
        </w:rPr>
      </w:pPr>
    </w:p>
    <w:p w:rsidR="0041005C" w:rsidRPr="0041005C" w:rsidRDefault="0041005C" w:rsidP="0041005C">
      <w:pPr>
        <w:rPr>
          <w:rFonts w:ascii="Arial" w:hAnsi="Arial"/>
          <w:b/>
          <w:sz w:val="22"/>
        </w:rPr>
      </w:pPr>
      <w:r w:rsidRPr="0041005C">
        <w:rPr>
          <w:rFonts w:ascii="Arial" w:hAnsi="Arial"/>
          <w:b/>
          <w:sz w:val="22"/>
        </w:rPr>
        <w:t>Busfähiges Melde- und Ferntableau MFT5-A</w:t>
      </w:r>
    </w:p>
    <w:p w:rsidR="0041005C" w:rsidRPr="0041005C" w:rsidRDefault="0041005C" w:rsidP="0041005C">
      <w:pPr>
        <w:ind w:left="708" w:right="1201"/>
        <w:rPr>
          <w:rFonts w:ascii="Arial" w:hAnsi="Arial"/>
          <w:sz w:val="22"/>
        </w:rPr>
      </w:pP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Melde- und Fernsteuertableau nach DIN EN 50172 (VDE 0108 Teil 100) zur externen Meldung der Betriebszustände der Anlage mit folgenden Anzeigen und Funktionen:</w:t>
      </w:r>
    </w:p>
    <w:p w:rsidR="0041005C" w:rsidRPr="0041005C" w:rsidRDefault="0041005C" w:rsidP="0041005C">
      <w:pPr>
        <w:rPr>
          <w:rFonts w:ascii="Arial" w:hAnsi="Arial" w:cs="Arial"/>
        </w:rPr>
      </w:pP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- Anlage EIN</w:t>
      </w: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- Batteriebetrieb (optisches und akustisches Signal)</w:t>
      </w: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- Sammelstörmeldung</w:t>
      </w: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- Dauerlicht EIN- / AUS</w:t>
      </w:r>
      <w:r>
        <w:rPr>
          <w:rFonts w:ascii="Arial" w:hAnsi="Arial" w:cs="Arial"/>
        </w:rPr>
        <w:t>s</w:t>
      </w:r>
      <w:r w:rsidRPr="0041005C">
        <w:rPr>
          <w:rFonts w:ascii="Arial" w:hAnsi="Arial" w:cs="Arial"/>
        </w:rPr>
        <w:t>chalten (2 Sek.)</w:t>
      </w: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- Hupe ausschalten (quittieren)</w:t>
      </w:r>
    </w:p>
    <w:p w:rsidR="0041005C" w:rsidRPr="0041005C" w:rsidRDefault="0041005C" w:rsidP="0041005C">
      <w:pPr>
        <w:rPr>
          <w:rFonts w:ascii="Arial" w:hAnsi="Arial" w:cs="Arial"/>
        </w:rPr>
      </w:pP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>Maße Gehäuse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</w:r>
      <w:bookmarkStart w:id="0" w:name="_GoBack"/>
      <w:bookmarkEnd w:id="0"/>
      <w:r w:rsidRPr="0041005C">
        <w:rPr>
          <w:rFonts w:ascii="Arial" w:hAnsi="Arial" w:cs="Arial"/>
        </w:rPr>
        <w:tab/>
        <w:t>L = 64,3 mm B = 64,3 mm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>Montageart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Aufbaumontage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>Meldungen</w:t>
      </w:r>
      <w:r w:rsidRPr="0041005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005C">
        <w:rPr>
          <w:rFonts w:ascii="Arial" w:hAnsi="Arial" w:cs="Arial"/>
        </w:rPr>
        <w:t xml:space="preserve">5 LED`s, akustisches Signal 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>Anschlussspannung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24VDC +/-10%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>Busanschluss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RS485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>Schutzklasse/ -art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II / IP20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 xml:space="preserve">Temperatur  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0°C bis +40°C</w:t>
      </w:r>
    </w:p>
    <w:p w:rsidR="0041005C" w:rsidRPr="0041005C" w:rsidRDefault="0041005C" w:rsidP="0041005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41005C" w:rsidRPr="0041005C" w:rsidRDefault="0041005C" w:rsidP="0041005C">
      <w:pPr>
        <w:spacing w:after="120"/>
        <w:ind w:left="707" w:firstLine="709"/>
        <w:contextualSpacing/>
        <w:rPr>
          <w:rFonts w:ascii="Arial" w:hAnsi="Arial" w:cs="Arial"/>
        </w:rPr>
      </w:pPr>
      <w:r w:rsidRPr="0041005C">
        <w:rPr>
          <w:rFonts w:ascii="Arial" w:hAnsi="Arial" w:cs="Arial"/>
          <w:b/>
        </w:rPr>
        <w:t>Fabrikat :</w:t>
      </w:r>
      <w:r w:rsidRPr="0041005C">
        <w:rPr>
          <w:rFonts w:ascii="Arial" w:hAnsi="Arial" w:cs="Arial"/>
          <w:b/>
        </w:rPr>
        <w:tab/>
      </w:r>
      <w:r w:rsidRPr="0041005C">
        <w:rPr>
          <w:rFonts w:ascii="Arial" w:hAnsi="Arial" w:cs="Arial"/>
          <w:b/>
        </w:rPr>
        <w:tab/>
        <w:t>ASE GmbH</w:t>
      </w:r>
    </w:p>
    <w:p w:rsidR="0041005C" w:rsidRPr="0041005C" w:rsidRDefault="0041005C" w:rsidP="0041005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41005C">
        <w:rPr>
          <w:rFonts w:ascii="Arial" w:hAnsi="Arial" w:cs="Arial"/>
          <w:b/>
          <w:bCs/>
        </w:rPr>
        <w:t xml:space="preserve">Typ: </w:t>
      </w:r>
      <w:r w:rsidRPr="0041005C">
        <w:rPr>
          <w:rFonts w:ascii="Arial" w:hAnsi="Arial" w:cs="Arial"/>
          <w:b/>
          <w:bCs/>
        </w:rPr>
        <w:tab/>
      </w:r>
      <w:r w:rsidRPr="0041005C">
        <w:rPr>
          <w:rFonts w:ascii="Arial" w:hAnsi="Arial" w:cs="Arial"/>
          <w:b/>
          <w:bCs/>
        </w:rPr>
        <w:tab/>
        <w:t xml:space="preserve"> </w:t>
      </w:r>
      <w:r w:rsidRPr="0041005C">
        <w:rPr>
          <w:rFonts w:ascii="Arial" w:hAnsi="Arial" w:cs="Arial"/>
          <w:b/>
          <w:bCs/>
        </w:rPr>
        <w:tab/>
      </w:r>
      <w:r w:rsidRPr="0041005C">
        <w:rPr>
          <w:rFonts w:ascii="Arial" w:hAnsi="Arial" w:cs="Arial"/>
          <w:b/>
          <w:color w:val="000000"/>
        </w:rPr>
        <w:t>MFT5-A</w:t>
      </w:r>
    </w:p>
    <w:p w:rsidR="0041005C" w:rsidRPr="0041005C" w:rsidRDefault="0041005C" w:rsidP="0041005C">
      <w:pPr>
        <w:spacing w:after="120"/>
        <w:contextualSpacing/>
        <w:rPr>
          <w:rFonts w:ascii="Arial" w:hAnsi="Arial" w:cs="Arial"/>
        </w:rPr>
      </w:pPr>
      <w:r w:rsidRPr="0041005C">
        <w:rPr>
          <w:rFonts w:ascii="Arial" w:hAnsi="Arial" w:cs="Arial"/>
          <w:b/>
        </w:rPr>
        <w:tab/>
      </w:r>
      <w:r w:rsidRPr="0041005C">
        <w:rPr>
          <w:rFonts w:ascii="Arial" w:hAnsi="Arial" w:cs="Arial"/>
          <w:b/>
        </w:rPr>
        <w:tab/>
      </w:r>
    </w:p>
    <w:p w:rsidR="0041005C" w:rsidRPr="0041005C" w:rsidRDefault="0041005C" w:rsidP="0041005C">
      <w:pPr>
        <w:spacing w:after="120"/>
        <w:ind w:left="995" w:hanging="995"/>
        <w:contextualSpacing/>
        <w:rPr>
          <w:rFonts w:ascii="Arial" w:hAnsi="Arial" w:cs="Arial"/>
        </w:rPr>
      </w:pP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Liefern und betriebsfertig montieren</w:t>
      </w:r>
    </w:p>
    <w:p w:rsidR="0041005C" w:rsidRPr="0041005C" w:rsidRDefault="0041005C" w:rsidP="001422C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1005C" w:rsidRDefault="0041005C" w:rsidP="0041005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41005C" w:rsidRPr="0041005C" w:rsidRDefault="0041005C" w:rsidP="001422C9">
      <w:pPr>
        <w:spacing w:afterLines="120"/>
        <w:contextualSpacing/>
        <w:jc w:val="both"/>
        <w:rPr>
          <w:rFonts w:ascii="Arial" w:hAnsi="Arial" w:cs="Arial"/>
          <w:color w:val="000000"/>
        </w:rPr>
      </w:pPr>
    </w:p>
    <w:p w:rsidR="0041005C" w:rsidRPr="0041005C" w:rsidRDefault="0041005C" w:rsidP="001422C9">
      <w:pPr>
        <w:spacing w:afterLines="120"/>
        <w:contextualSpacing/>
        <w:jc w:val="both"/>
        <w:rPr>
          <w:rFonts w:ascii="Arial" w:hAnsi="Arial" w:cs="Arial"/>
          <w:color w:val="000000"/>
        </w:rPr>
      </w:pPr>
    </w:p>
    <w:p w:rsidR="0041005C" w:rsidRPr="0041005C" w:rsidRDefault="0041005C" w:rsidP="001422C9">
      <w:pPr>
        <w:spacing w:afterLines="120"/>
        <w:contextualSpacing/>
        <w:jc w:val="both"/>
        <w:rPr>
          <w:rFonts w:ascii="Arial" w:hAnsi="Arial" w:cs="Arial"/>
          <w:color w:val="000000"/>
        </w:rPr>
      </w:pPr>
    </w:p>
    <w:p w:rsidR="0041005C" w:rsidRPr="0041005C" w:rsidRDefault="0041005C" w:rsidP="0041005C">
      <w:pPr>
        <w:rPr>
          <w:rFonts w:cs="Arial"/>
        </w:rPr>
      </w:pPr>
    </w:p>
    <w:p w:rsidR="0041005C" w:rsidRPr="0041005C" w:rsidRDefault="0041005C" w:rsidP="0041005C">
      <w:pPr>
        <w:rPr>
          <w:rFonts w:ascii="Arial" w:hAnsi="Arial"/>
          <w:b/>
          <w:sz w:val="22"/>
        </w:rPr>
      </w:pPr>
      <w:r w:rsidRPr="0041005C">
        <w:rPr>
          <w:rFonts w:ascii="Arial" w:hAnsi="Arial"/>
          <w:b/>
          <w:sz w:val="22"/>
        </w:rPr>
        <w:t>Busfähiges Melde- und Ferntableau MFT5-E</w:t>
      </w:r>
    </w:p>
    <w:p w:rsidR="0041005C" w:rsidRPr="0041005C" w:rsidRDefault="0041005C" w:rsidP="0041005C">
      <w:pPr>
        <w:ind w:left="708" w:right="1201"/>
        <w:rPr>
          <w:rFonts w:ascii="Arial" w:hAnsi="Arial"/>
          <w:sz w:val="22"/>
        </w:rPr>
      </w:pP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Melde- und Fernsteuertableau nach DIN EN 50172 (VDE 0108 Teil 100) zur externen Meldung der Betriebszustände der Anlage mit folgenden Anzeigen und Funktionen:</w:t>
      </w:r>
    </w:p>
    <w:p w:rsidR="0041005C" w:rsidRPr="0041005C" w:rsidRDefault="0041005C" w:rsidP="0041005C">
      <w:pPr>
        <w:rPr>
          <w:rFonts w:ascii="Arial" w:hAnsi="Arial" w:cs="Arial"/>
        </w:rPr>
      </w:pP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- Anlage EIN</w:t>
      </w: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- Batteriebetrieb (optisches und akustisches Signal)</w:t>
      </w: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- Sammelstörmeldung</w:t>
      </w: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- Dauerlicht EIN- / AUS</w:t>
      </w:r>
      <w:r>
        <w:rPr>
          <w:rFonts w:ascii="Arial" w:hAnsi="Arial" w:cs="Arial"/>
        </w:rPr>
        <w:t>s</w:t>
      </w:r>
      <w:r w:rsidRPr="0041005C">
        <w:rPr>
          <w:rFonts w:ascii="Arial" w:hAnsi="Arial" w:cs="Arial"/>
        </w:rPr>
        <w:t>chalten (2 Sek.)</w:t>
      </w:r>
    </w:p>
    <w:p w:rsidR="0041005C" w:rsidRPr="0041005C" w:rsidRDefault="0041005C" w:rsidP="0041005C">
      <w:pPr>
        <w:rPr>
          <w:rFonts w:ascii="Arial" w:hAnsi="Arial" w:cs="Arial"/>
        </w:rPr>
      </w:pPr>
      <w:r w:rsidRPr="0041005C">
        <w:rPr>
          <w:rFonts w:ascii="Arial" w:hAnsi="Arial" w:cs="Arial"/>
        </w:rPr>
        <w:t>- Hupe ausschalten (quittieren)</w:t>
      </w:r>
    </w:p>
    <w:p w:rsidR="0041005C" w:rsidRPr="0041005C" w:rsidRDefault="0041005C" w:rsidP="0041005C">
      <w:pPr>
        <w:rPr>
          <w:rFonts w:ascii="Arial" w:hAnsi="Arial" w:cs="Arial"/>
        </w:rPr>
      </w:pP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>Maße Gehäuse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L = 64,3 mm B = 64,3 mm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>Montageart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Einbaumontage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Meldungen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005C">
        <w:rPr>
          <w:rFonts w:ascii="Arial" w:hAnsi="Arial" w:cs="Arial"/>
        </w:rPr>
        <w:t xml:space="preserve">5 LED`s, akustisches Signal 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>Anschlussspannung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24VDC +/-10%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>Busanschluss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RS485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lastRenderedPageBreak/>
        <w:t>Schutzklasse/ -art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II / IP20</w:t>
      </w:r>
    </w:p>
    <w:p w:rsidR="0041005C" w:rsidRPr="0041005C" w:rsidRDefault="0041005C" w:rsidP="0041005C">
      <w:pPr>
        <w:numPr>
          <w:ilvl w:val="0"/>
          <w:numId w:val="24"/>
        </w:numPr>
        <w:rPr>
          <w:rFonts w:ascii="Arial" w:hAnsi="Arial" w:cs="Arial"/>
        </w:rPr>
      </w:pPr>
      <w:r w:rsidRPr="0041005C">
        <w:rPr>
          <w:rFonts w:ascii="Arial" w:hAnsi="Arial" w:cs="Arial"/>
        </w:rPr>
        <w:t xml:space="preserve">Temperatur  </w:t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0°C bis +40°C</w:t>
      </w:r>
    </w:p>
    <w:p w:rsidR="0041005C" w:rsidRPr="0041005C" w:rsidRDefault="0041005C" w:rsidP="0041005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41005C" w:rsidRPr="0041005C" w:rsidRDefault="0041005C" w:rsidP="0041005C">
      <w:pPr>
        <w:spacing w:after="120"/>
        <w:ind w:left="707" w:firstLine="709"/>
        <w:contextualSpacing/>
        <w:rPr>
          <w:rFonts w:ascii="Arial" w:hAnsi="Arial" w:cs="Arial"/>
        </w:rPr>
      </w:pPr>
      <w:r w:rsidRPr="0041005C">
        <w:rPr>
          <w:rFonts w:ascii="Arial" w:hAnsi="Arial" w:cs="Arial"/>
          <w:b/>
        </w:rPr>
        <w:t>Fabrikat :</w:t>
      </w:r>
      <w:r w:rsidRPr="0041005C">
        <w:rPr>
          <w:rFonts w:ascii="Arial" w:hAnsi="Arial" w:cs="Arial"/>
          <w:b/>
        </w:rPr>
        <w:tab/>
      </w:r>
      <w:r w:rsidRPr="0041005C">
        <w:rPr>
          <w:rFonts w:ascii="Arial" w:hAnsi="Arial" w:cs="Arial"/>
          <w:b/>
        </w:rPr>
        <w:tab/>
        <w:t>ASE GmbH</w:t>
      </w:r>
    </w:p>
    <w:p w:rsidR="0041005C" w:rsidRPr="0041005C" w:rsidRDefault="0041005C" w:rsidP="0041005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41005C">
        <w:rPr>
          <w:rFonts w:ascii="Arial" w:hAnsi="Arial" w:cs="Arial"/>
          <w:b/>
          <w:bCs/>
        </w:rPr>
        <w:t xml:space="preserve">Typ: </w:t>
      </w:r>
      <w:r w:rsidRPr="0041005C">
        <w:rPr>
          <w:rFonts w:ascii="Arial" w:hAnsi="Arial" w:cs="Arial"/>
          <w:b/>
          <w:bCs/>
        </w:rPr>
        <w:tab/>
      </w:r>
      <w:r w:rsidRPr="0041005C">
        <w:rPr>
          <w:rFonts w:ascii="Arial" w:hAnsi="Arial" w:cs="Arial"/>
          <w:b/>
          <w:bCs/>
        </w:rPr>
        <w:tab/>
        <w:t xml:space="preserve"> </w:t>
      </w:r>
      <w:r w:rsidRPr="0041005C">
        <w:rPr>
          <w:rFonts w:ascii="Arial" w:hAnsi="Arial" w:cs="Arial"/>
          <w:b/>
          <w:bCs/>
        </w:rPr>
        <w:tab/>
      </w:r>
      <w:r w:rsidRPr="0041005C">
        <w:rPr>
          <w:rFonts w:ascii="Arial" w:hAnsi="Arial" w:cs="Arial"/>
          <w:b/>
          <w:color w:val="000000"/>
        </w:rPr>
        <w:t>MFT5-E</w:t>
      </w:r>
    </w:p>
    <w:p w:rsidR="0041005C" w:rsidRPr="0041005C" w:rsidRDefault="0041005C" w:rsidP="0041005C">
      <w:pPr>
        <w:spacing w:after="120"/>
        <w:contextualSpacing/>
        <w:rPr>
          <w:rFonts w:ascii="Arial" w:hAnsi="Arial" w:cs="Arial"/>
        </w:rPr>
      </w:pPr>
      <w:r w:rsidRPr="0041005C">
        <w:rPr>
          <w:rFonts w:ascii="Arial" w:hAnsi="Arial" w:cs="Arial"/>
          <w:b/>
        </w:rPr>
        <w:tab/>
      </w:r>
      <w:r w:rsidRPr="0041005C">
        <w:rPr>
          <w:rFonts w:ascii="Arial" w:hAnsi="Arial" w:cs="Arial"/>
          <w:b/>
        </w:rPr>
        <w:tab/>
      </w:r>
    </w:p>
    <w:p w:rsidR="0041005C" w:rsidRPr="0041005C" w:rsidRDefault="0041005C" w:rsidP="0041005C">
      <w:pPr>
        <w:spacing w:after="120"/>
        <w:ind w:left="995" w:hanging="995"/>
        <w:contextualSpacing/>
        <w:rPr>
          <w:rFonts w:ascii="Arial" w:hAnsi="Arial" w:cs="Arial"/>
        </w:rPr>
      </w:pPr>
      <w:r w:rsidRPr="0041005C">
        <w:rPr>
          <w:rFonts w:ascii="Arial" w:hAnsi="Arial" w:cs="Arial"/>
        </w:rPr>
        <w:tab/>
      </w:r>
      <w:r w:rsidRPr="0041005C">
        <w:rPr>
          <w:rFonts w:ascii="Arial" w:hAnsi="Arial" w:cs="Arial"/>
        </w:rPr>
        <w:tab/>
        <w:t>Liefern und betriebsfertig montieren</w:t>
      </w:r>
    </w:p>
    <w:p w:rsidR="0041005C" w:rsidRPr="0041005C" w:rsidRDefault="0041005C" w:rsidP="001422C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1005C" w:rsidRDefault="0041005C" w:rsidP="0041005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41005C" w:rsidRPr="0041005C" w:rsidRDefault="0041005C" w:rsidP="0041005C">
      <w:pPr>
        <w:spacing w:line="226" w:lineRule="atLeast"/>
        <w:ind w:left="701" w:firstLine="709"/>
        <w:rPr>
          <w:rFonts w:ascii="Arial" w:hAnsi="Arial"/>
          <w:b/>
          <w:color w:val="000000"/>
        </w:rPr>
      </w:pPr>
    </w:p>
    <w:p w:rsidR="0015347D" w:rsidRDefault="0015347D" w:rsidP="0041005C">
      <w:pPr>
        <w:keepNext/>
        <w:spacing w:line="240" w:lineRule="exact"/>
        <w:ind w:right="140"/>
        <w:outlineLvl w:val="0"/>
        <w:rPr>
          <w:lang w:val="en-GB"/>
        </w:rPr>
      </w:pPr>
    </w:p>
    <w:sectPr w:rsidR="0015347D" w:rsidSect="001422C9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7A9" w:rsidRDefault="007D17A9">
      <w:r>
        <w:separator/>
      </w:r>
    </w:p>
  </w:endnote>
  <w:endnote w:type="continuationSeparator" w:id="0">
    <w:p w:rsidR="007D17A9" w:rsidRDefault="007D1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42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42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B45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7A9" w:rsidRDefault="007D17A9">
      <w:r>
        <w:separator/>
      </w:r>
    </w:p>
  </w:footnote>
  <w:footnote w:type="continuationSeparator" w:id="0">
    <w:p w:rsidR="007D17A9" w:rsidRDefault="007D1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1pt;height:50.1pt" o:ole="">
          <v:imagedata r:id="rId1" o:title=""/>
        </v:shape>
        <o:OLEObject Type="Embed" ProgID="CorelDRAW.Graphic.10" ShapeID="_x0000_i1025" DrawAspect="Content" ObjectID="_1567933186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8.65pt" o:ole="">
          <v:imagedata r:id="rId3" o:title=""/>
        </v:shape>
        <o:OLEObject Type="Embed" ProgID="CorelDRAW.Graphic.10" ShapeID="_x0000_i1026" DrawAspect="Content" ObjectID="_1567933187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622B45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1"/>
  </w:num>
  <w:num w:numId="9">
    <w:abstractNumId w:val="17"/>
  </w:num>
  <w:num w:numId="10">
    <w:abstractNumId w:val="15"/>
  </w:num>
  <w:num w:numId="11">
    <w:abstractNumId w:val="16"/>
  </w:num>
  <w:num w:numId="12">
    <w:abstractNumId w:val="12"/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BDA"/>
    <w:rsid w:val="000966D7"/>
    <w:rsid w:val="000E765B"/>
    <w:rsid w:val="001046A5"/>
    <w:rsid w:val="001422C9"/>
    <w:rsid w:val="0015347D"/>
    <w:rsid w:val="001B1CC9"/>
    <w:rsid w:val="001F1901"/>
    <w:rsid w:val="00244C91"/>
    <w:rsid w:val="002C7063"/>
    <w:rsid w:val="002F7AA2"/>
    <w:rsid w:val="00370EE1"/>
    <w:rsid w:val="00406A7A"/>
    <w:rsid w:val="0041005C"/>
    <w:rsid w:val="00450089"/>
    <w:rsid w:val="004A16D6"/>
    <w:rsid w:val="00552E98"/>
    <w:rsid w:val="005F2AF7"/>
    <w:rsid w:val="00622B45"/>
    <w:rsid w:val="006B61A5"/>
    <w:rsid w:val="006F2BDA"/>
    <w:rsid w:val="007B54F0"/>
    <w:rsid w:val="007D17A9"/>
    <w:rsid w:val="007E3175"/>
    <w:rsid w:val="00807372"/>
    <w:rsid w:val="008936FA"/>
    <w:rsid w:val="008B3C16"/>
    <w:rsid w:val="00975A34"/>
    <w:rsid w:val="009A7A1C"/>
    <w:rsid w:val="00A869D0"/>
    <w:rsid w:val="00A876E3"/>
    <w:rsid w:val="00AA2B69"/>
    <w:rsid w:val="00AB4123"/>
    <w:rsid w:val="00B749D1"/>
    <w:rsid w:val="00BB09BD"/>
    <w:rsid w:val="00C0135B"/>
    <w:rsid w:val="00C04793"/>
    <w:rsid w:val="00CF2C95"/>
    <w:rsid w:val="00D70EB3"/>
    <w:rsid w:val="00DB4671"/>
    <w:rsid w:val="00E60C5B"/>
    <w:rsid w:val="00E77216"/>
    <w:rsid w:val="00EA44FF"/>
    <w:rsid w:val="00F057C6"/>
    <w:rsid w:val="00F16DF6"/>
    <w:rsid w:val="00F77FFE"/>
    <w:rsid w:val="00FA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C9"/>
  </w:style>
  <w:style w:type="paragraph" w:styleId="Heading1">
    <w:name w:val="heading 1"/>
    <w:basedOn w:val="Normal"/>
    <w:next w:val="Normal"/>
    <w:link w:val="Heading1Char"/>
    <w:qFormat/>
    <w:rsid w:val="001422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422C9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1422C9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1422C9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1422C9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1422C9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1422C9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1422C9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1422C9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1422C9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1422C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422C9"/>
  </w:style>
  <w:style w:type="paragraph" w:styleId="Header">
    <w:name w:val="header"/>
    <w:basedOn w:val="Normal"/>
    <w:link w:val="HeaderChar"/>
    <w:semiHidden/>
    <w:rsid w:val="001422C9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1422C9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1422C9"/>
    <w:rPr>
      <w:color w:val="0000FF"/>
      <w:u w:val="single"/>
    </w:rPr>
  </w:style>
  <w:style w:type="paragraph" w:styleId="BodyText">
    <w:name w:val="Body Text"/>
    <w:basedOn w:val="Normal"/>
    <w:semiHidden/>
    <w:rsid w:val="001422C9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1422C9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1422C9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1422C9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1422C9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  <w:style w:type="character" w:customStyle="1" w:styleId="HeaderChar">
    <w:name w:val="Header Char"/>
    <w:link w:val="Header"/>
    <w:semiHidden/>
    <w:rsid w:val="00F16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1646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3</cp:revision>
  <cp:lastPrinted>2005-02-02T17:58:00Z</cp:lastPrinted>
  <dcterms:created xsi:type="dcterms:W3CDTF">2014-01-04T08:36:00Z</dcterms:created>
  <dcterms:modified xsi:type="dcterms:W3CDTF">2017-09-26T10:12:00Z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