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 w:rsidP="00C77D58">
      <w:pPr>
        <w:jc w:val="center"/>
        <w:rPr>
          <w:rFonts w:ascii="Arial" w:hAnsi="Arial"/>
          <w:sz w:val="16"/>
        </w:rPr>
      </w:pPr>
    </w:p>
    <w:p w:rsidR="0015347D" w:rsidRPr="00CF2C95" w:rsidRDefault="0015347D" w:rsidP="00C77D58">
      <w:pPr>
        <w:pStyle w:val="Heading1"/>
        <w:keepNext w:val="0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1C6389" w:rsidP="00C77D58">
      <w:r>
        <w:rPr>
          <w:noProof/>
        </w:rPr>
        <w:pict>
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</w:pict>
      </w:r>
    </w:p>
    <w:p w:rsidR="0015347D" w:rsidRDefault="0015347D" w:rsidP="00C77D58"/>
    <w:p w:rsidR="0015347D" w:rsidRDefault="0015347D" w:rsidP="00C77D58">
      <w:pPr>
        <w:pStyle w:val="Heading2"/>
        <w:keepNext w:val="0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1C6389" w:rsidRPr="001C6389">
        <w:rPr>
          <w:noProof/>
        </w:rPr>
        <w:pict>
          <v:line id="Line 37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AD6C73" w:rsidRDefault="0014485D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14485D">
        <w:rPr>
          <w:rFonts w:ascii="Arial" w:hAnsi="Arial" w:cs="Arial"/>
          <w:b/>
        </w:rPr>
        <w:t>Einzelbatterie-Sicherheitsleuchte</w:t>
      </w:r>
      <w:r>
        <w:rPr>
          <w:rFonts w:ascii="Arial" w:hAnsi="Arial" w:cs="Arial"/>
          <w:b/>
        </w:rPr>
        <w:t xml:space="preserve"> </w:t>
      </w:r>
      <w:r w:rsidR="00157668">
        <w:rPr>
          <w:rFonts w:ascii="Arial" w:hAnsi="Arial" w:cs="Arial"/>
          <w:b/>
        </w:rPr>
        <w:t>SOLAR IP65</w:t>
      </w:r>
      <w:r w:rsidR="000613D9">
        <w:rPr>
          <w:rFonts w:ascii="Arial" w:hAnsi="Arial" w:cs="Arial"/>
          <w:b/>
        </w:rPr>
        <w:t xml:space="preserve"> rund</w:t>
      </w:r>
    </w:p>
    <w:p w:rsidR="0014485D" w:rsidRPr="006F11CB" w:rsidRDefault="0014485D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0613D9" w:rsidRPr="000613D9" w:rsidRDefault="000613D9" w:rsidP="000613D9">
      <w:pPr>
        <w:contextualSpacing/>
        <w:rPr>
          <w:rFonts w:ascii="Arial" w:hAnsi="Arial" w:cs="Arial"/>
        </w:rPr>
      </w:pPr>
      <w:r w:rsidRPr="000613D9">
        <w:rPr>
          <w:rFonts w:ascii="Arial" w:hAnsi="Arial" w:cs="Arial"/>
        </w:rPr>
        <w:t>Einzelbatterie-Sicherheitsleuchte der ASE GmbH zur Beleuchtung von Rettungswegen im Außenbereich. Runde oder rechteckige Ausführung für Deckenmontage alternativ mit externem Versorgungsgerät. Stufenloser optionaler Schwenkarm.</w:t>
      </w:r>
    </w:p>
    <w:p w:rsidR="000613D9" w:rsidRPr="000613D9" w:rsidRDefault="000613D9" w:rsidP="000613D9">
      <w:pPr>
        <w:contextualSpacing/>
        <w:rPr>
          <w:rFonts w:ascii="Arial" w:hAnsi="Arial" w:cs="Arial"/>
        </w:rPr>
      </w:pPr>
      <w:r w:rsidRPr="000613D9">
        <w:rPr>
          <w:rFonts w:ascii="Arial" w:hAnsi="Arial" w:cs="Arial"/>
        </w:rPr>
        <w:t>Leuchtengehäuse aus pulverbeschichtetem Stahlblech weiß oder optional RAL Farbe nach Wahl. Leicht zu handhabender Verschlussmechanismus.</w:t>
      </w:r>
    </w:p>
    <w:p w:rsidR="00157668" w:rsidRDefault="000613D9" w:rsidP="000613D9">
      <w:pPr>
        <w:contextualSpacing/>
        <w:rPr>
          <w:rFonts w:ascii="Arial" w:hAnsi="Arial" w:cs="Arial"/>
        </w:rPr>
      </w:pPr>
      <w:r w:rsidRPr="000613D9">
        <w:rPr>
          <w:rFonts w:ascii="Arial" w:hAnsi="Arial" w:cs="Arial"/>
        </w:rPr>
        <w:t>Technische Ausführung entsprechend DIN EN 60598.2.22 und DIN EN 18</w:t>
      </w:r>
      <w:r w:rsidR="00B97FA3">
        <w:rPr>
          <w:rFonts w:ascii="Arial" w:hAnsi="Arial" w:cs="Arial"/>
        </w:rPr>
        <w:t>38</w:t>
      </w:r>
      <w:r w:rsidRPr="000613D9">
        <w:rPr>
          <w:rFonts w:ascii="Arial" w:hAnsi="Arial" w:cs="Arial"/>
        </w:rPr>
        <w:t>, vollelektronisches Betriebsgerät, stromkonstant für weiße LED und Doppelklemmen zum Anschluss der Durchgangsverdrahtung mit Adern bis 2,5mm².</w:t>
      </w:r>
    </w:p>
    <w:p w:rsidR="000613D9" w:rsidRPr="006F11CB" w:rsidRDefault="000613D9" w:rsidP="000613D9">
      <w:pPr>
        <w:contextualSpacing/>
        <w:rPr>
          <w:rFonts w:ascii="Arial" w:hAnsi="Arial" w:cs="Arial"/>
        </w:rPr>
      </w:pP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Frei wählbare Dauer - oder Bereitschaftsschaltung, Leuchtmittelüberwachung, </w:t>
      </w: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  <w:bCs/>
          <w:color w:val="000000"/>
        </w:rPr>
      </w:pPr>
      <w:r w:rsidRPr="006F11CB">
        <w:rPr>
          <w:rFonts w:ascii="Arial" w:hAnsi="Arial" w:cs="Arial"/>
        </w:rPr>
        <w:t>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720F1E" w:rsidRDefault="00720F1E" w:rsidP="00720F1E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720F1E" w:rsidRPr="006F11CB" w:rsidRDefault="00720F1E" w:rsidP="00720F1E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Busüberwachte</w:t>
      </w:r>
      <w:r w:rsidRPr="006F11CB">
        <w:rPr>
          <w:rFonts w:ascii="Arial" w:hAnsi="Arial" w:cs="Arial"/>
        </w:rPr>
        <w:t xml:space="preserve"> Elektronik</w:t>
      </w:r>
      <w:r>
        <w:rPr>
          <w:rFonts w:ascii="Arial" w:hAnsi="Arial" w:cs="Arial"/>
        </w:rPr>
        <w:t xml:space="preserve"> basierend auf der DALI-Technologie</w:t>
      </w:r>
      <w:r w:rsidRPr="006F11CB">
        <w:rPr>
          <w:rFonts w:ascii="Arial" w:hAnsi="Arial" w:cs="Arial"/>
        </w:rPr>
        <w:t xml:space="preserve"> (-</w:t>
      </w:r>
      <w:r>
        <w:rPr>
          <w:rFonts w:ascii="Arial" w:hAnsi="Arial" w:cs="Arial"/>
        </w:rPr>
        <w:t>DAL</w:t>
      </w:r>
      <w:r w:rsidRPr="006F11CB">
        <w:rPr>
          <w:rFonts w:ascii="Arial" w:hAnsi="Arial" w:cs="Arial"/>
        </w:rPr>
        <w:t>) mit Diagnose - und Steuerprogrammen für Ladung, Wechselrich</w:t>
      </w:r>
      <w:r>
        <w:rPr>
          <w:rFonts w:ascii="Arial" w:hAnsi="Arial" w:cs="Arial"/>
        </w:rPr>
        <w:t>ter und Batterie zum Anschluss</w:t>
      </w:r>
      <w:r w:rsidR="000613D9">
        <w:rPr>
          <w:rFonts w:ascii="Arial" w:hAnsi="Arial" w:cs="Arial"/>
        </w:rPr>
        <w:t xml:space="preserve"> an Überwachungszentrale DAL-VISU</w:t>
      </w:r>
      <w:r>
        <w:rPr>
          <w:rFonts w:ascii="Arial" w:hAnsi="Arial" w:cs="Arial"/>
        </w:rPr>
        <w:t>.</w:t>
      </w:r>
    </w:p>
    <w:p w:rsidR="00720F1E" w:rsidRPr="006F11CB" w:rsidRDefault="00720F1E" w:rsidP="00720F1E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Frei wählbare Dauer - oder Bereitschaftsschaltung</w:t>
      </w:r>
      <w:r>
        <w:rPr>
          <w:rFonts w:ascii="Arial" w:hAnsi="Arial" w:cs="Arial"/>
        </w:rPr>
        <w:t xml:space="preserve"> und freie Fernschaltbarkeit  jeder Leuchte am Steuerteil.</w:t>
      </w:r>
    </w:p>
    <w:p w:rsidR="00720F1E" w:rsidRPr="006F11CB" w:rsidRDefault="00720F1E" w:rsidP="00720F1E">
      <w:pPr>
        <w:spacing w:after="120"/>
        <w:contextualSpacing/>
        <w:rPr>
          <w:rFonts w:ascii="Arial" w:hAnsi="Arial" w:cs="Arial"/>
          <w:bCs/>
          <w:color w:val="000000"/>
        </w:rPr>
      </w:pPr>
      <w:r w:rsidRPr="006F11CB">
        <w:rPr>
          <w:rFonts w:ascii="Arial" w:hAnsi="Arial" w:cs="Arial"/>
        </w:rPr>
        <w:t>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AD6C73" w:rsidRPr="006F11CB" w:rsidRDefault="00AD6C73" w:rsidP="006F11CB">
      <w:pPr>
        <w:contextualSpacing/>
        <w:rPr>
          <w:rFonts w:ascii="Arial" w:hAnsi="Arial" w:cs="Arial"/>
        </w:rPr>
      </w:pPr>
    </w:p>
    <w:p w:rsidR="00AD6C73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0613D9">
        <w:rPr>
          <w:rFonts w:ascii="Arial" w:hAnsi="Arial" w:cs="Arial"/>
        </w:rPr>
        <w:t>D</w:t>
      </w:r>
      <w:r w:rsidRPr="006F11CB">
        <w:rPr>
          <w:rFonts w:ascii="Arial" w:hAnsi="Arial" w:cs="Arial"/>
        </w:rPr>
        <w:t xml:space="preserve"> = </w:t>
      </w:r>
      <w:r w:rsidR="00157668">
        <w:rPr>
          <w:rFonts w:ascii="Arial" w:hAnsi="Arial" w:cs="Arial"/>
        </w:rPr>
        <w:t>155</w:t>
      </w:r>
      <w:r w:rsidR="007C4190">
        <w:rPr>
          <w:rFonts w:ascii="Arial" w:hAnsi="Arial" w:cs="Arial"/>
        </w:rPr>
        <w:t>mm</w:t>
      </w:r>
      <w:r w:rsidRPr="006F11CB">
        <w:rPr>
          <w:rFonts w:ascii="Arial" w:hAnsi="Arial" w:cs="Arial"/>
        </w:rPr>
        <w:t xml:space="preserve"> </w:t>
      </w:r>
      <w:r w:rsidR="006C7BFC" w:rsidRPr="006F11CB">
        <w:rPr>
          <w:rFonts w:ascii="Arial" w:hAnsi="Arial" w:cs="Arial"/>
        </w:rPr>
        <w:t xml:space="preserve">H = </w:t>
      </w:r>
      <w:r w:rsidR="00157668">
        <w:rPr>
          <w:rFonts w:ascii="Arial" w:hAnsi="Arial" w:cs="Arial"/>
        </w:rPr>
        <w:t>48</w:t>
      </w:r>
      <w:r w:rsidR="007C4190">
        <w:rPr>
          <w:rFonts w:ascii="Arial" w:hAnsi="Arial" w:cs="Arial"/>
        </w:rPr>
        <w:t>mm</w:t>
      </w:r>
    </w:p>
    <w:p w:rsidR="0014485D" w:rsidRPr="0014485D" w:rsidRDefault="0014485D" w:rsidP="0014485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</w:t>
      </w:r>
      <w:r>
        <w:rPr>
          <w:rFonts w:ascii="Arial" w:hAnsi="Arial" w:cs="Arial"/>
        </w:rPr>
        <w:t xml:space="preserve">externes Gehäuse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11CB">
        <w:rPr>
          <w:rFonts w:ascii="Arial" w:hAnsi="Arial" w:cs="Arial"/>
        </w:rPr>
        <w:t xml:space="preserve">L = </w:t>
      </w:r>
      <w:r>
        <w:rPr>
          <w:rFonts w:ascii="Arial" w:hAnsi="Arial" w:cs="Arial"/>
        </w:rPr>
        <w:t>297mm</w:t>
      </w:r>
      <w:r w:rsidRPr="006F11CB">
        <w:rPr>
          <w:rFonts w:ascii="Arial" w:hAnsi="Arial" w:cs="Arial"/>
        </w:rPr>
        <w:t xml:space="preserve"> B = </w:t>
      </w:r>
      <w:r w:rsidR="006A0212">
        <w:rPr>
          <w:rFonts w:ascii="Arial" w:hAnsi="Arial" w:cs="Arial"/>
        </w:rPr>
        <w:t>45</w:t>
      </w:r>
      <w:r w:rsidRPr="006F11CB">
        <w:rPr>
          <w:rFonts w:ascii="Arial" w:hAnsi="Arial" w:cs="Arial"/>
        </w:rPr>
        <w:t xml:space="preserve">mm H = </w:t>
      </w:r>
      <w:r w:rsidR="006A0212">
        <w:rPr>
          <w:rFonts w:ascii="Arial" w:hAnsi="Arial" w:cs="Arial"/>
        </w:rPr>
        <w:t>90</w:t>
      </w:r>
      <w:r>
        <w:rPr>
          <w:rFonts w:ascii="Arial" w:hAnsi="Arial" w:cs="Arial"/>
        </w:rPr>
        <w:t>mm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157668">
        <w:rPr>
          <w:rFonts w:ascii="Arial" w:hAnsi="Arial" w:cs="Arial"/>
        </w:rPr>
        <w:t>Decken</w:t>
      </w:r>
      <w:r w:rsidRPr="006F11CB">
        <w:rPr>
          <w:rFonts w:ascii="Arial" w:hAnsi="Arial" w:cs="Arial"/>
        </w:rPr>
        <w:t>montage</w:t>
      </w:r>
    </w:p>
    <w:p w:rsidR="00720F1E" w:rsidRPr="00504E2A" w:rsidRDefault="00720F1E" w:rsidP="00720F1E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504E2A">
        <w:rPr>
          <w:rFonts w:ascii="Arial" w:hAnsi="Arial" w:cs="Arial"/>
        </w:rPr>
        <w:t>Batterietyp 3h – 8h</w:t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  <w:t>NiMH, 4,8V/2Ah – 7,2V/2Ah</w:t>
      </w:r>
    </w:p>
    <w:p w:rsidR="00720F1E" w:rsidRPr="006F11CB" w:rsidRDefault="00720F1E" w:rsidP="00720F1E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3h</w:t>
      </w:r>
      <w:r>
        <w:rPr>
          <w:rFonts w:ascii="Arial" w:hAnsi="Arial" w:cs="Arial"/>
        </w:rPr>
        <w:t>/8h</w:t>
      </w:r>
    </w:p>
    <w:p w:rsidR="00720F1E" w:rsidRPr="006F11CB" w:rsidRDefault="00720F1E" w:rsidP="00720F1E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AD6C73" w:rsidRPr="006F11CB" w:rsidRDefault="00AD6C73" w:rsidP="0014485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14485D" w:rsidRPr="0014485D">
        <w:rPr>
          <w:rFonts w:ascii="Arial" w:hAnsi="Arial" w:cs="Arial"/>
        </w:rPr>
        <w:t xml:space="preserve">PowerLED </w:t>
      </w:r>
      <w:r w:rsidR="00157668">
        <w:rPr>
          <w:rFonts w:ascii="Arial" w:hAnsi="Arial" w:cs="Arial"/>
        </w:rPr>
        <w:t>1</w:t>
      </w:r>
      <w:r w:rsidR="0014485D" w:rsidRPr="0014485D">
        <w:rPr>
          <w:rFonts w:ascii="Arial" w:hAnsi="Arial" w:cs="Arial"/>
        </w:rPr>
        <w:t>x3W</w:t>
      </w:r>
      <w:r w:rsidR="00157668">
        <w:rPr>
          <w:rFonts w:ascii="Arial" w:hAnsi="Arial" w:cs="Arial"/>
        </w:rPr>
        <w:t>, Flächenlinse</w:t>
      </w:r>
    </w:p>
    <w:p w:rsidR="00AD6C73" w:rsidRPr="006F11CB" w:rsidRDefault="00AD6C73" w:rsidP="0014485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</w:t>
      </w:r>
      <w:r w:rsidR="0014485D" w:rsidRPr="0014485D">
        <w:rPr>
          <w:rFonts w:ascii="Arial" w:hAnsi="Arial" w:cs="Arial"/>
        </w:rPr>
        <w:t>IP65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D6C73" w:rsidRPr="00157668" w:rsidRDefault="00AD6C73" w:rsidP="006F11CB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157668">
        <w:rPr>
          <w:rFonts w:ascii="Arial" w:hAnsi="Arial" w:cs="Arial"/>
          <w:b/>
          <w:bCs/>
          <w:lang w:val="en-US"/>
        </w:rPr>
        <w:t xml:space="preserve">Typ: </w:t>
      </w:r>
      <w:r w:rsidRPr="00157668">
        <w:rPr>
          <w:rFonts w:ascii="Arial" w:hAnsi="Arial" w:cs="Arial"/>
          <w:b/>
          <w:bCs/>
          <w:lang w:val="en-US"/>
        </w:rPr>
        <w:tab/>
      </w:r>
      <w:r w:rsidRPr="00157668">
        <w:rPr>
          <w:rFonts w:ascii="Arial" w:hAnsi="Arial" w:cs="Arial"/>
          <w:b/>
          <w:bCs/>
          <w:lang w:val="en-US"/>
        </w:rPr>
        <w:tab/>
        <w:t xml:space="preserve"> </w:t>
      </w:r>
      <w:r w:rsidRPr="00157668">
        <w:rPr>
          <w:rFonts w:ascii="Arial" w:hAnsi="Arial" w:cs="Arial"/>
          <w:b/>
          <w:bCs/>
          <w:lang w:val="en-US"/>
        </w:rPr>
        <w:tab/>
      </w:r>
      <w:r w:rsidR="00157668" w:rsidRPr="00157668">
        <w:rPr>
          <w:rFonts w:ascii="Arial" w:hAnsi="Arial" w:cs="Arial"/>
          <w:b/>
          <w:color w:val="000000"/>
          <w:lang w:val="en-US"/>
        </w:rPr>
        <w:t>SO</w:t>
      </w:r>
      <w:r w:rsidR="006A0212" w:rsidRPr="00157668">
        <w:rPr>
          <w:rFonts w:ascii="Arial" w:hAnsi="Arial" w:cs="Arial"/>
          <w:b/>
          <w:color w:val="000000"/>
          <w:lang w:val="en-US"/>
        </w:rPr>
        <w:t xml:space="preserve">E </w:t>
      </w:r>
      <w:r w:rsidR="00157668" w:rsidRPr="00157668">
        <w:rPr>
          <w:rFonts w:ascii="Arial" w:hAnsi="Arial" w:cs="Arial"/>
          <w:b/>
          <w:color w:val="000000"/>
          <w:lang w:val="en-US"/>
        </w:rPr>
        <w:t>1F</w:t>
      </w:r>
      <w:r w:rsidR="006A0212" w:rsidRPr="00157668">
        <w:rPr>
          <w:rFonts w:ascii="Arial" w:hAnsi="Arial" w:cs="Arial"/>
          <w:b/>
          <w:color w:val="000000"/>
          <w:lang w:val="en-US"/>
        </w:rPr>
        <w:t>-.</w:t>
      </w:r>
      <w:r w:rsidR="00157668" w:rsidRPr="00157668">
        <w:rPr>
          <w:rFonts w:ascii="Arial" w:hAnsi="Arial" w:cs="Arial"/>
          <w:b/>
          <w:color w:val="000000"/>
          <w:lang w:val="en-US"/>
        </w:rPr>
        <w:t>-D15C</w:t>
      </w:r>
      <w:r w:rsidRPr="00157668">
        <w:rPr>
          <w:rFonts w:ascii="Arial" w:hAnsi="Arial" w:cs="Arial"/>
          <w:b/>
          <w:color w:val="000000"/>
          <w:lang w:val="en-US"/>
        </w:rPr>
        <w:t>-…-LED</w:t>
      </w:r>
      <w:r w:rsidR="00157668">
        <w:rPr>
          <w:rFonts w:ascii="Arial" w:hAnsi="Arial" w:cs="Arial"/>
          <w:b/>
          <w:color w:val="000000"/>
          <w:lang w:val="en-US"/>
        </w:rPr>
        <w:t>-IP65-AX</w:t>
      </w:r>
    </w:p>
    <w:p w:rsidR="00AD6C73" w:rsidRPr="00157668" w:rsidRDefault="00AD6C73" w:rsidP="006F11CB">
      <w:pPr>
        <w:spacing w:after="120"/>
        <w:contextualSpacing/>
        <w:rPr>
          <w:rFonts w:ascii="Arial" w:hAnsi="Arial" w:cs="Arial"/>
          <w:lang w:val="en-US"/>
        </w:rPr>
      </w:pPr>
      <w:r w:rsidRPr="00157668">
        <w:rPr>
          <w:rFonts w:ascii="Arial" w:hAnsi="Arial" w:cs="Arial"/>
          <w:b/>
          <w:lang w:val="en-US"/>
        </w:rPr>
        <w:tab/>
      </w:r>
      <w:r w:rsidRPr="00157668">
        <w:rPr>
          <w:rFonts w:ascii="Arial" w:hAnsi="Arial" w:cs="Arial"/>
          <w:b/>
          <w:lang w:val="en-US"/>
        </w:rPr>
        <w:tab/>
      </w:r>
    </w:p>
    <w:p w:rsidR="00AD6C73" w:rsidRPr="006F11CB" w:rsidRDefault="00AD6C73" w:rsidP="001C6389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AD6C73" w:rsidRPr="006F11CB" w:rsidRDefault="00AD6C73" w:rsidP="001C6389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D6C73" w:rsidRPr="006F11CB" w:rsidRDefault="00AD6C73" w:rsidP="006F11CB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D6C73" w:rsidRDefault="00AD6C73" w:rsidP="006F11CB">
      <w:pPr>
        <w:contextualSpacing/>
        <w:rPr>
          <w:rFonts w:ascii="Arial" w:hAnsi="Arial" w:cs="Arial"/>
          <w:color w:val="000000"/>
        </w:rPr>
      </w:pPr>
    </w:p>
    <w:p w:rsidR="00157668" w:rsidRDefault="00157668" w:rsidP="006F11CB">
      <w:pPr>
        <w:contextualSpacing/>
        <w:rPr>
          <w:rFonts w:ascii="Arial" w:hAnsi="Arial" w:cs="Arial"/>
          <w:color w:val="000000"/>
        </w:rPr>
      </w:pPr>
    </w:p>
    <w:p w:rsidR="00157668" w:rsidRDefault="00157668" w:rsidP="006F11CB">
      <w:pPr>
        <w:contextualSpacing/>
        <w:rPr>
          <w:rFonts w:ascii="Arial" w:hAnsi="Arial" w:cs="Arial"/>
          <w:color w:val="000000"/>
        </w:rPr>
      </w:pPr>
    </w:p>
    <w:p w:rsidR="00157668" w:rsidRDefault="00157668" w:rsidP="006F11CB">
      <w:pPr>
        <w:contextualSpacing/>
        <w:rPr>
          <w:rFonts w:ascii="Arial" w:hAnsi="Arial" w:cs="Arial"/>
          <w:color w:val="000000"/>
        </w:rPr>
      </w:pPr>
    </w:p>
    <w:p w:rsidR="00157668" w:rsidRDefault="00157668" w:rsidP="006F11CB">
      <w:pPr>
        <w:contextualSpacing/>
        <w:rPr>
          <w:rFonts w:ascii="Arial" w:hAnsi="Arial" w:cs="Arial"/>
          <w:color w:val="000000"/>
        </w:rPr>
      </w:pPr>
    </w:p>
    <w:p w:rsidR="00157668" w:rsidRDefault="00157668" w:rsidP="006F11CB">
      <w:pPr>
        <w:contextualSpacing/>
        <w:rPr>
          <w:rFonts w:ascii="Arial" w:hAnsi="Arial" w:cs="Arial"/>
          <w:color w:val="000000"/>
        </w:rPr>
      </w:pPr>
    </w:p>
    <w:p w:rsidR="00157668" w:rsidRDefault="00157668" w:rsidP="006F11CB">
      <w:pPr>
        <w:contextualSpacing/>
        <w:rPr>
          <w:rFonts w:ascii="Arial" w:hAnsi="Arial" w:cs="Arial"/>
          <w:color w:val="000000"/>
        </w:rPr>
      </w:pPr>
    </w:p>
    <w:p w:rsidR="00157668" w:rsidRDefault="00157668" w:rsidP="006F11CB">
      <w:pPr>
        <w:contextualSpacing/>
        <w:rPr>
          <w:rFonts w:ascii="Arial" w:hAnsi="Arial" w:cs="Arial"/>
          <w:color w:val="000000"/>
        </w:rPr>
      </w:pPr>
    </w:p>
    <w:p w:rsidR="00157668" w:rsidRDefault="00157668" w:rsidP="006F11CB">
      <w:pPr>
        <w:contextualSpacing/>
        <w:rPr>
          <w:rFonts w:ascii="Arial" w:hAnsi="Arial" w:cs="Arial"/>
          <w:color w:val="000000"/>
        </w:rPr>
      </w:pPr>
    </w:p>
    <w:p w:rsidR="00157668" w:rsidRDefault="00157668" w:rsidP="006F11CB">
      <w:pPr>
        <w:contextualSpacing/>
        <w:rPr>
          <w:rFonts w:ascii="Arial" w:hAnsi="Arial" w:cs="Arial"/>
          <w:color w:val="000000"/>
        </w:rPr>
      </w:pPr>
    </w:p>
    <w:p w:rsidR="00157668" w:rsidRPr="002B4B99" w:rsidRDefault="00157668" w:rsidP="006F11CB">
      <w:pPr>
        <w:contextualSpacing/>
        <w:rPr>
          <w:rFonts w:ascii="Arial" w:hAnsi="Arial" w:cs="Arial"/>
          <w:color w:val="000000"/>
        </w:rPr>
      </w:pPr>
    </w:p>
    <w:p w:rsidR="000613D9" w:rsidRDefault="000613D9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14485D">
        <w:rPr>
          <w:rFonts w:ascii="Arial" w:hAnsi="Arial" w:cs="Arial"/>
          <w:b/>
        </w:rPr>
        <w:t>Einzelbatterie-Sicherheitsleuchte</w:t>
      </w:r>
      <w:r>
        <w:rPr>
          <w:rFonts w:ascii="Arial" w:hAnsi="Arial" w:cs="Arial"/>
          <w:b/>
        </w:rPr>
        <w:t xml:space="preserve"> SOLAR IP65 rund</w:t>
      </w:r>
    </w:p>
    <w:p w:rsidR="000613D9" w:rsidRPr="006F11CB" w:rsidRDefault="000613D9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0613D9" w:rsidRPr="000613D9" w:rsidRDefault="000613D9" w:rsidP="000613D9">
      <w:pPr>
        <w:contextualSpacing/>
        <w:rPr>
          <w:rFonts w:ascii="Arial" w:hAnsi="Arial" w:cs="Arial"/>
        </w:rPr>
      </w:pPr>
      <w:r w:rsidRPr="000613D9">
        <w:rPr>
          <w:rFonts w:ascii="Arial" w:hAnsi="Arial" w:cs="Arial"/>
        </w:rPr>
        <w:t>Einzelbatterie-Sicherheitsleuchte der ASE GmbH zur Beleuchtung von Rettungswegen im Außenbereich. Runde oder rechteckige Ausführung für Deckenmontage alternativ mit externem Versorgungsgerät. Stufenloser optionaler Schwenkarm.</w:t>
      </w:r>
    </w:p>
    <w:p w:rsidR="000613D9" w:rsidRPr="000613D9" w:rsidRDefault="000613D9" w:rsidP="000613D9">
      <w:pPr>
        <w:contextualSpacing/>
        <w:rPr>
          <w:rFonts w:ascii="Arial" w:hAnsi="Arial" w:cs="Arial"/>
        </w:rPr>
      </w:pPr>
      <w:r w:rsidRPr="000613D9">
        <w:rPr>
          <w:rFonts w:ascii="Arial" w:hAnsi="Arial" w:cs="Arial"/>
        </w:rPr>
        <w:t>Leuchtengehäuse aus pulverbeschichtetem Stahlblech weiß oder optional RAL Farbe nach Wahl. Leicht zu handhabender Verschlussmechanismus.</w:t>
      </w:r>
    </w:p>
    <w:p w:rsidR="000613D9" w:rsidRDefault="000613D9" w:rsidP="000613D9">
      <w:pPr>
        <w:contextualSpacing/>
        <w:rPr>
          <w:rFonts w:ascii="Arial" w:hAnsi="Arial" w:cs="Arial"/>
        </w:rPr>
      </w:pPr>
      <w:r w:rsidRPr="000613D9">
        <w:rPr>
          <w:rFonts w:ascii="Arial" w:hAnsi="Arial" w:cs="Arial"/>
        </w:rPr>
        <w:t>Technische Ausführung entsprechend DIN EN 60598.2.22 und DIN EN 18</w:t>
      </w:r>
      <w:r w:rsidR="00B97FA3">
        <w:rPr>
          <w:rFonts w:ascii="Arial" w:hAnsi="Arial" w:cs="Arial"/>
        </w:rPr>
        <w:t>38</w:t>
      </w:r>
      <w:r w:rsidRPr="000613D9">
        <w:rPr>
          <w:rFonts w:ascii="Arial" w:hAnsi="Arial" w:cs="Arial"/>
        </w:rPr>
        <w:t>, vollelektronisches Betriebsgerät, stromkonstant für weiße LED und Doppelklemmen zum Anschluss der Durchgangsverdrahtung mit Adern bis 2,5mm².</w:t>
      </w:r>
    </w:p>
    <w:p w:rsidR="000613D9" w:rsidRPr="006F11CB" w:rsidRDefault="000613D9" w:rsidP="000613D9">
      <w:pPr>
        <w:contextualSpacing/>
        <w:rPr>
          <w:rFonts w:ascii="Arial" w:hAnsi="Arial" w:cs="Arial"/>
        </w:rPr>
      </w:pPr>
    </w:p>
    <w:p w:rsidR="000613D9" w:rsidRPr="006F11CB" w:rsidRDefault="000613D9" w:rsidP="000613D9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</w:p>
    <w:p w:rsidR="000613D9" w:rsidRPr="006F11CB" w:rsidRDefault="000613D9" w:rsidP="000613D9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Frei wählbare Dauer - oder Bereitschaftsschaltung, Leuchtmittelüberwachung, </w:t>
      </w:r>
    </w:p>
    <w:p w:rsidR="000613D9" w:rsidRPr="006F11CB" w:rsidRDefault="000613D9" w:rsidP="000613D9">
      <w:pPr>
        <w:spacing w:after="120"/>
        <w:contextualSpacing/>
        <w:rPr>
          <w:rFonts w:ascii="Arial" w:hAnsi="Arial" w:cs="Arial"/>
          <w:bCs/>
          <w:color w:val="000000"/>
        </w:rPr>
      </w:pPr>
      <w:r w:rsidRPr="006F11CB">
        <w:rPr>
          <w:rFonts w:ascii="Arial" w:hAnsi="Arial" w:cs="Arial"/>
        </w:rPr>
        <w:t>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0613D9" w:rsidRDefault="000613D9" w:rsidP="000613D9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0613D9" w:rsidRPr="006F11CB" w:rsidRDefault="000613D9" w:rsidP="000613D9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Busüberwachte</w:t>
      </w:r>
      <w:r w:rsidRPr="006F11CB">
        <w:rPr>
          <w:rFonts w:ascii="Arial" w:hAnsi="Arial" w:cs="Arial"/>
        </w:rPr>
        <w:t xml:space="preserve"> Elektronik</w:t>
      </w:r>
      <w:r>
        <w:rPr>
          <w:rFonts w:ascii="Arial" w:hAnsi="Arial" w:cs="Arial"/>
        </w:rPr>
        <w:t xml:space="preserve"> basierend auf der DALI-Technologie</w:t>
      </w:r>
      <w:r w:rsidRPr="006F11CB">
        <w:rPr>
          <w:rFonts w:ascii="Arial" w:hAnsi="Arial" w:cs="Arial"/>
        </w:rPr>
        <w:t xml:space="preserve"> (-</w:t>
      </w:r>
      <w:r>
        <w:rPr>
          <w:rFonts w:ascii="Arial" w:hAnsi="Arial" w:cs="Arial"/>
        </w:rPr>
        <w:t>DAL</w:t>
      </w:r>
      <w:r w:rsidRPr="006F11CB">
        <w:rPr>
          <w:rFonts w:ascii="Arial" w:hAnsi="Arial" w:cs="Arial"/>
        </w:rPr>
        <w:t>) mit Diagnose - und Steuerprogrammen für Ladung, Wechselrich</w:t>
      </w:r>
      <w:r>
        <w:rPr>
          <w:rFonts w:ascii="Arial" w:hAnsi="Arial" w:cs="Arial"/>
        </w:rPr>
        <w:t>ter und Batterie zum Anschluss an Überwachungszentrale DAL-VISU.</w:t>
      </w:r>
    </w:p>
    <w:p w:rsidR="000613D9" w:rsidRPr="006F11CB" w:rsidRDefault="000613D9" w:rsidP="000613D9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Frei wählbare Dauer - oder Bereitschaftsschaltung</w:t>
      </w:r>
      <w:r>
        <w:rPr>
          <w:rFonts w:ascii="Arial" w:hAnsi="Arial" w:cs="Arial"/>
        </w:rPr>
        <w:t xml:space="preserve"> und freie Fernschaltbarkeit  jeder Leuchte am Steuerteil.</w:t>
      </w:r>
    </w:p>
    <w:p w:rsidR="000613D9" w:rsidRPr="006F11CB" w:rsidRDefault="000613D9" w:rsidP="000613D9">
      <w:pPr>
        <w:spacing w:after="120"/>
        <w:contextualSpacing/>
        <w:rPr>
          <w:rFonts w:ascii="Arial" w:hAnsi="Arial" w:cs="Arial"/>
          <w:bCs/>
          <w:color w:val="000000"/>
        </w:rPr>
      </w:pPr>
      <w:r w:rsidRPr="006F11CB">
        <w:rPr>
          <w:rFonts w:ascii="Arial" w:hAnsi="Arial" w:cs="Arial"/>
        </w:rPr>
        <w:t>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0613D9" w:rsidRPr="006F11CB" w:rsidRDefault="000613D9" w:rsidP="000613D9">
      <w:pPr>
        <w:contextualSpacing/>
        <w:rPr>
          <w:rFonts w:ascii="Arial" w:hAnsi="Arial" w:cs="Arial"/>
        </w:rPr>
      </w:pPr>
    </w:p>
    <w:p w:rsidR="000613D9" w:rsidRDefault="000613D9" w:rsidP="000613D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6F11CB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155mm</w:t>
      </w:r>
      <w:r w:rsidRPr="006F11CB">
        <w:rPr>
          <w:rFonts w:ascii="Arial" w:hAnsi="Arial" w:cs="Arial"/>
        </w:rPr>
        <w:t xml:space="preserve"> H = </w:t>
      </w:r>
      <w:r>
        <w:rPr>
          <w:rFonts w:ascii="Arial" w:hAnsi="Arial" w:cs="Arial"/>
        </w:rPr>
        <w:t>48mm</w:t>
      </w:r>
    </w:p>
    <w:p w:rsidR="000613D9" w:rsidRPr="0014485D" w:rsidRDefault="000613D9" w:rsidP="000613D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</w:t>
      </w:r>
      <w:r>
        <w:rPr>
          <w:rFonts w:ascii="Arial" w:hAnsi="Arial" w:cs="Arial"/>
        </w:rPr>
        <w:t xml:space="preserve">externes Gehäuse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11CB">
        <w:rPr>
          <w:rFonts w:ascii="Arial" w:hAnsi="Arial" w:cs="Arial"/>
        </w:rPr>
        <w:t xml:space="preserve">L = </w:t>
      </w:r>
      <w:r>
        <w:rPr>
          <w:rFonts w:ascii="Arial" w:hAnsi="Arial" w:cs="Arial"/>
        </w:rPr>
        <w:t>297mm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45</w:t>
      </w:r>
      <w:r w:rsidRPr="006F11CB">
        <w:rPr>
          <w:rFonts w:ascii="Arial" w:hAnsi="Arial" w:cs="Arial"/>
        </w:rPr>
        <w:t xml:space="preserve">mm H = </w:t>
      </w:r>
      <w:r>
        <w:rPr>
          <w:rFonts w:ascii="Arial" w:hAnsi="Arial" w:cs="Arial"/>
        </w:rPr>
        <w:t>90mm</w:t>
      </w:r>
    </w:p>
    <w:p w:rsidR="000613D9" w:rsidRPr="006F11CB" w:rsidRDefault="000613D9" w:rsidP="000613D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Decken</w:t>
      </w:r>
      <w:r w:rsidRPr="006F11CB">
        <w:rPr>
          <w:rFonts w:ascii="Arial" w:hAnsi="Arial" w:cs="Arial"/>
        </w:rPr>
        <w:t>montage</w:t>
      </w:r>
      <w:r>
        <w:rPr>
          <w:rFonts w:ascii="Arial" w:hAnsi="Arial" w:cs="Arial"/>
        </w:rPr>
        <w:t>, Wegelinse</w:t>
      </w:r>
    </w:p>
    <w:p w:rsidR="000613D9" w:rsidRPr="00504E2A" w:rsidRDefault="000613D9" w:rsidP="000613D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504E2A">
        <w:rPr>
          <w:rFonts w:ascii="Arial" w:hAnsi="Arial" w:cs="Arial"/>
        </w:rPr>
        <w:t>Batterietyp 3h – 8h</w:t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  <w:t>NiMH, 4,8V/2Ah – 7,2V/2Ah</w:t>
      </w:r>
    </w:p>
    <w:p w:rsidR="000613D9" w:rsidRPr="006F11CB" w:rsidRDefault="000613D9" w:rsidP="000613D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3h</w:t>
      </w:r>
      <w:r>
        <w:rPr>
          <w:rFonts w:ascii="Arial" w:hAnsi="Arial" w:cs="Arial"/>
        </w:rPr>
        <w:t>/8h</w:t>
      </w:r>
    </w:p>
    <w:p w:rsidR="000613D9" w:rsidRPr="006F11CB" w:rsidRDefault="000613D9" w:rsidP="000613D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0613D9" w:rsidRPr="006F11CB" w:rsidRDefault="000613D9" w:rsidP="000613D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14485D">
        <w:rPr>
          <w:rFonts w:ascii="Arial" w:hAnsi="Arial" w:cs="Arial"/>
        </w:rPr>
        <w:t xml:space="preserve">PowerLED </w:t>
      </w:r>
      <w:r>
        <w:rPr>
          <w:rFonts w:ascii="Arial" w:hAnsi="Arial" w:cs="Arial"/>
        </w:rPr>
        <w:t>1</w:t>
      </w:r>
      <w:r w:rsidRPr="0014485D">
        <w:rPr>
          <w:rFonts w:ascii="Arial" w:hAnsi="Arial" w:cs="Arial"/>
        </w:rPr>
        <w:t>x3W</w:t>
      </w:r>
      <w:r w:rsidR="007E207E">
        <w:rPr>
          <w:rFonts w:ascii="Arial" w:hAnsi="Arial" w:cs="Arial"/>
        </w:rPr>
        <w:t>, Wegelinse</w:t>
      </w:r>
    </w:p>
    <w:p w:rsidR="000613D9" w:rsidRPr="006F11CB" w:rsidRDefault="000613D9" w:rsidP="000613D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</w:t>
      </w:r>
      <w:r w:rsidRPr="0014485D">
        <w:rPr>
          <w:rFonts w:ascii="Arial" w:hAnsi="Arial" w:cs="Arial"/>
        </w:rPr>
        <w:t>IP65</w:t>
      </w:r>
    </w:p>
    <w:p w:rsidR="000613D9" w:rsidRPr="006F11CB" w:rsidRDefault="000613D9" w:rsidP="000613D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0613D9" w:rsidRPr="006F11CB" w:rsidRDefault="000613D9" w:rsidP="000613D9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0613D9" w:rsidRPr="006F11CB" w:rsidRDefault="000613D9" w:rsidP="000613D9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0613D9" w:rsidRPr="00157668" w:rsidRDefault="000613D9" w:rsidP="000613D9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157668">
        <w:rPr>
          <w:rFonts w:ascii="Arial" w:hAnsi="Arial" w:cs="Arial"/>
          <w:b/>
          <w:bCs/>
          <w:lang w:val="en-US"/>
        </w:rPr>
        <w:t xml:space="preserve">Typ: </w:t>
      </w:r>
      <w:r w:rsidRPr="00157668">
        <w:rPr>
          <w:rFonts w:ascii="Arial" w:hAnsi="Arial" w:cs="Arial"/>
          <w:b/>
          <w:bCs/>
          <w:lang w:val="en-US"/>
        </w:rPr>
        <w:tab/>
      </w:r>
      <w:r w:rsidRPr="00157668">
        <w:rPr>
          <w:rFonts w:ascii="Arial" w:hAnsi="Arial" w:cs="Arial"/>
          <w:b/>
          <w:bCs/>
          <w:lang w:val="en-US"/>
        </w:rPr>
        <w:tab/>
        <w:t xml:space="preserve"> </w:t>
      </w:r>
      <w:r w:rsidRPr="00157668">
        <w:rPr>
          <w:rFonts w:ascii="Arial" w:hAnsi="Arial" w:cs="Arial"/>
          <w:b/>
          <w:bCs/>
          <w:lang w:val="en-US"/>
        </w:rPr>
        <w:tab/>
      </w:r>
      <w:r w:rsidRPr="00157668">
        <w:rPr>
          <w:rFonts w:ascii="Arial" w:hAnsi="Arial" w:cs="Arial"/>
          <w:b/>
          <w:color w:val="000000"/>
          <w:lang w:val="en-US"/>
        </w:rPr>
        <w:t xml:space="preserve">SOE </w:t>
      </w:r>
      <w:r>
        <w:rPr>
          <w:rFonts w:ascii="Arial" w:hAnsi="Arial" w:cs="Arial"/>
          <w:b/>
          <w:color w:val="000000"/>
          <w:lang w:val="en-US"/>
        </w:rPr>
        <w:t>1W</w:t>
      </w:r>
      <w:r w:rsidRPr="00157668">
        <w:rPr>
          <w:rFonts w:ascii="Arial" w:hAnsi="Arial" w:cs="Arial"/>
          <w:b/>
          <w:color w:val="000000"/>
          <w:lang w:val="en-US"/>
        </w:rPr>
        <w:t>-.-D15C-…-LED</w:t>
      </w:r>
      <w:r>
        <w:rPr>
          <w:rFonts w:ascii="Arial" w:hAnsi="Arial" w:cs="Arial"/>
          <w:b/>
          <w:color w:val="000000"/>
          <w:lang w:val="en-US"/>
        </w:rPr>
        <w:t>-IP65-AX</w:t>
      </w:r>
    </w:p>
    <w:p w:rsidR="000613D9" w:rsidRPr="00157668" w:rsidRDefault="000613D9" w:rsidP="000613D9">
      <w:pPr>
        <w:spacing w:after="120"/>
        <w:contextualSpacing/>
        <w:rPr>
          <w:rFonts w:ascii="Arial" w:hAnsi="Arial" w:cs="Arial"/>
          <w:lang w:val="en-US"/>
        </w:rPr>
      </w:pPr>
      <w:r w:rsidRPr="00157668">
        <w:rPr>
          <w:rFonts w:ascii="Arial" w:hAnsi="Arial" w:cs="Arial"/>
          <w:b/>
          <w:lang w:val="en-US"/>
        </w:rPr>
        <w:tab/>
      </w:r>
      <w:r w:rsidRPr="00157668">
        <w:rPr>
          <w:rFonts w:ascii="Arial" w:hAnsi="Arial" w:cs="Arial"/>
          <w:b/>
          <w:lang w:val="en-US"/>
        </w:rPr>
        <w:tab/>
      </w:r>
    </w:p>
    <w:p w:rsidR="000613D9" w:rsidRPr="006F11CB" w:rsidRDefault="000613D9" w:rsidP="001C6389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0613D9" w:rsidRPr="006F11CB" w:rsidRDefault="000613D9" w:rsidP="001C6389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0613D9" w:rsidRPr="006F11CB" w:rsidRDefault="000613D9" w:rsidP="000613D9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Default="009A4467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14485D">
        <w:rPr>
          <w:rFonts w:ascii="Arial" w:hAnsi="Arial" w:cs="Arial"/>
          <w:b/>
        </w:rPr>
        <w:t>Einzelbatterie-Sicherheitsleuchte</w:t>
      </w:r>
      <w:r>
        <w:rPr>
          <w:rFonts w:ascii="Arial" w:hAnsi="Arial" w:cs="Arial"/>
          <w:b/>
        </w:rPr>
        <w:t xml:space="preserve"> SOLAR IP65</w:t>
      </w:r>
      <w:r w:rsidR="000613D9">
        <w:rPr>
          <w:rFonts w:ascii="Arial" w:hAnsi="Arial" w:cs="Arial"/>
          <w:b/>
        </w:rPr>
        <w:t xml:space="preserve"> rund</w:t>
      </w:r>
    </w:p>
    <w:p w:rsidR="00157668" w:rsidRPr="006F11CB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157668" w:rsidRPr="00157668" w:rsidRDefault="00157668" w:rsidP="00157668">
      <w:pPr>
        <w:contextualSpacing/>
        <w:rPr>
          <w:rFonts w:ascii="Arial" w:hAnsi="Arial" w:cs="Arial"/>
        </w:rPr>
      </w:pPr>
      <w:r w:rsidRPr="00157668">
        <w:rPr>
          <w:rFonts w:ascii="Arial" w:hAnsi="Arial" w:cs="Arial"/>
        </w:rPr>
        <w:t xml:space="preserve">Einzelbatterie-Sicherheitsleuchte der ASE GmbH zur Beleuchtung von Rettungswegen im Außenbereich. </w:t>
      </w:r>
      <w:r w:rsidR="00B22398" w:rsidRPr="000613D9">
        <w:rPr>
          <w:rFonts w:ascii="Arial" w:hAnsi="Arial" w:cs="Arial"/>
        </w:rPr>
        <w:t xml:space="preserve">Runde oder rechteckige </w:t>
      </w:r>
      <w:r w:rsidRPr="00157668">
        <w:rPr>
          <w:rFonts w:ascii="Arial" w:hAnsi="Arial" w:cs="Arial"/>
        </w:rPr>
        <w:t xml:space="preserve">Ausführung für Deckenmontage nur mit externem Versorgungsgerät. </w:t>
      </w:r>
    </w:p>
    <w:p w:rsidR="00157668" w:rsidRDefault="00157668" w:rsidP="00157668">
      <w:pPr>
        <w:contextualSpacing/>
        <w:rPr>
          <w:rFonts w:ascii="Arial" w:hAnsi="Arial" w:cs="Arial"/>
        </w:rPr>
      </w:pPr>
      <w:r w:rsidRPr="00157668">
        <w:rPr>
          <w:rFonts w:ascii="Arial" w:hAnsi="Arial" w:cs="Arial"/>
        </w:rPr>
        <w:t xml:space="preserve">Leuchtengehäuse aus pulverbeschichtetem Stahlblech weiß oder optional RAL Farbe nach Wahl. </w:t>
      </w:r>
    </w:p>
    <w:p w:rsidR="00157668" w:rsidRPr="00157668" w:rsidRDefault="00157668" w:rsidP="00157668">
      <w:pPr>
        <w:contextualSpacing/>
        <w:rPr>
          <w:rFonts w:ascii="Arial" w:hAnsi="Arial" w:cs="Arial"/>
        </w:rPr>
      </w:pPr>
      <w:r w:rsidRPr="00157668">
        <w:rPr>
          <w:rFonts w:ascii="Arial" w:hAnsi="Arial" w:cs="Arial"/>
        </w:rPr>
        <w:t>Leicht zu handhabender Verschlussmechanismus.</w:t>
      </w:r>
    </w:p>
    <w:p w:rsidR="00157668" w:rsidRDefault="00157668" w:rsidP="00157668">
      <w:pPr>
        <w:contextualSpacing/>
        <w:rPr>
          <w:rFonts w:ascii="Arial" w:hAnsi="Arial" w:cs="Arial"/>
        </w:rPr>
      </w:pPr>
      <w:r w:rsidRPr="00157668">
        <w:rPr>
          <w:rFonts w:ascii="Arial" w:hAnsi="Arial" w:cs="Arial"/>
        </w:rPr>
        <w:t>Technische Ausführung entsprechend DIN EN 60598.2.22 und DIN EN 18</w:t>
      </w:r>
      <w:r w:rsidR="00B97FA3">
        <w:rPr>
          <w:rFonts w:ascii="Arial" w:hAnsi="Arial" w:cs="Arial"/>
        </w:rPr>
        <w:t>38</w:t>
      </w:r>
      <w:r w:rsidRPr="00157668">
        <w:rPr>
          <w:rFonts w:ascii="Arial" w:hAnsi="Arial" w:cs="Arial"/>
        </w:rPr>
        <w:t>, vollelektronisches Betriebsgerät, stromkonstant für weiße LED und Doppelklemmen zum Anschluss der Durchgangsverdrahtung mit Adern bis 2,5mm².</w:t>
      </w:r>
    </w:p>
    <w:p w:rsidR="00157668" w:rsidRPr="006F11CB" w:rsidRDefault="00157668" w:rsidP="00157668">
      <w:pPr>
        <w:contextualSpacing/>
        <w:rPr>
          <w:rFonts w:ascii="Arial" w:hAnsi="Arial" w:cs="Arial"/>
        </w:rPr>
      </w:pPr>
    </w:p>
    <w:p w:rsidR="00157668" w:rsidRPr="006F11CB" w:rsidRDefault="00157668" w:rsidP="00157668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</w:p>
    <w:p w:rsidR="00157668" w:rsidRPr="006F11CB" w:rsidRDefault="00157668" w:rsidP="00157668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Frei wählbare Dauer - oder Bereitschaftsschaltung, Leuchtmittelüberwachung, </w:t>
      </w:r>
    </w:p>
    <w:p w:rsidR="00157668" w:rsidRPr="006F11CB" w:rsidRDefault="00157668" w:rsidP="00157668">
      <w:pPr>
        <w:spacing w:after="120"/>
        <w:contextualSpacing/>
        <w:rPr>
          <w:rFonts w:ascii="Arial" w:hAnsi="Arial" w:cs="Arial"/>
          <w:bCs/>
          <w:color w:val="000000"/>
        </w:rPr>
      </w:pPr>
      <w:r w:rsidRPr="006F11CB">
        <w:rPr>
          <w:rFonts w:ascii="Arial" w:hAnsi="Arial" w:cs="Arial"/>
        </w:rPr>
        <w:t>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157668" w:rsidRDefault="00157668" w:rsidP="00157668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157668" w:rsidRPr="006F11CB" w:rsidRDefault="00157668" w:rsidP="00157668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Busüberwachte</w:t>
      </w:r>
      <w:r w:rsidRPr="006F11CB">
        <w:rPr>
          <w:rFonts w:ascii="Arial" w:hAnsi="Arial" w:cs="Arial"/>
        </w:rPr>
        <w:t xml:space="preserve"> Elektronik</w:t>
      </w:r>
      <w:r>
        <w:rPr>
          <w:rFonts w:ascii="Arial" w:hAnsi="Arial" w:cs="Arial"/>
        </w:rPr>
        <w:t xml:space="preserve"> basierend auf der DALI-Technologie</w:t>
      </w:r>
      <w:r w:rsidRPr="006F11CB">
        <w:rPr>
          <w:rFonts w:ascii="Arial" w:hAnsi="Arial" w:cs="Arial"/>
        </w:rPr>
        <w:t xml:space="preserve"> (-</w:t>
      </w:r>
      <w:r>
        <w:rPr>
          <w:rFonts w:ascii="Arial" w:hAnsi="Arial" w:cs="Arial"/>
        </w:rPr>
        <w:t>DAL</w:t>
      </w:r>
      <w:r w:rsidRPr="006F11CB">
        <w:rPr>
          <w:rFonts w:ascii="Arial" w:hAnsi="Arial" w:cs="Arial"/>
        </w:rPr>
        <w:t>) mit Diagnose - und Steuerprogrammen für Ladung, Wechselrich</w:t>
      </w:r>
      <w:r>
        <w:rPr>
          <w:rFonts w:ascii="Arial" w:hAnsi="Arial" w:cs="Arial"/>
        </w:rPr>
        <w:t>ter und Batterie zum Anschluss an Überwachungszentrale DAL 128.</w:t>
      </w:r>
    </w:p>
    <w:p w:rsidR="00157668" w:rsidRPr="006F11CB" w:rsidRDefault="00157668" w:rsidP="00157668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Frei wählbare Dauer - oder Bereitschaftsschaltung</w:t>
      </w:r>
      <w:r>
        <w:rPr>
          <w:rFonts w:ascii="Arial" w:hAnsi="Arial" w:cs="Arial"/>
        </w:rPr>
        <w:t xml:space="preserve"> und freie Fernschaltbarkeit  jeder Leuchte am Steuerteil.</w:t>
      </w:r>
    </w:p>
    <w:p w:rsidR="00157668" w:rsidRPr="006F11CB" w:rsidRDefault="00157668" w:rsidP="00157668">
      <w:pPr>
        <w:spacing w:after="120"/>
        <w:contextualSpacing/>
        <w:rPr>
          <w:rFonts w:ascii="Arial" w:hAnsi="Arial" w:cs="Arial"/>
          <w:bCs/>
          <w:color w:val="000000"/>
        </w:rPr>
      </w:pPr>
      <w:r w:rsidRPr="006F11CB">
        <w:rPr>
          <w:rFonts w:ascii="Arial" w:hAnsi="Arial" w:cs="Arial"/>
        </w:rPr>
        <w:t>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157668" w:rsidRPr="006F11CB" w:rsidRDefault="00157668" w:rsidP="00157668">
      <w:pPr>
        <w:contextualSpacing/>
        <w:rPr>
          <w:rFonts w:ascii="Arial" w:hAnsi="Arial" w:cs="Arial"/>
        </w:rPr>
      </w:pPr>
    </w:p>
    <w:p w:rsidR="00157668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B22398">
        <w:rPr>
          <w:rFonts w:ascii="Arial" w:hAnsi="Arial" w:cs="Arial"/>
        </w:rPr>
        <w:t>D</w:t>
      </w:r>
      <w:r w:rsidRPr="006F11CB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155mm</w:t>
      </w:r>
      <w:r w:rsidRPr="006F11CB">
        <w:rPr>
          <w:rFonts w:ascii="Arial" w:hAnsi="Arial" w:cs="Arial"/>
        </w:rPr>
        <w:t xml:space="preserve"> H = </w:t>
      </w:r>
      <w:r>
        <w:rPr>
          <w:rFonts w:ascii="Arial" w:hAnsi="Arial" w:cs="Arial"/>
        </w:rPr>
        <w:t>48mm</w:t>
      </w:r>
    </w:p>
    <w:p w:rsidR="00157668" w:rsidRPr="0014485D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</w:t>
      </w:r>
      <w:r>
        <w:rPr>
          <w:rFonts w:ascii="Arial" w:hAnsi="Arial" w:cs="Arial"/>
        </w:rPr>
        <w:t xml:space="preserve">externes Gehäuse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11CB">
        <w:rPr>
          <w:rFonts w:ascii="Arial" w:hAnsi="Arial" w:cs="Arial"/>
        </w:rPr>
        <w:t xml:space="preserve">L = </w:t>
      </w:r>
      <w:r>
        <w:rPr>
          <w:rFonts w:ascii="Arial" w:hAnsi="Arial" w:cs="Arial"/>
        </w:rPr>
        <w:t>297mm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45</w:t>
      </w:r>
      <w:r w:rsidRPr="006F11CB">
        <w:rPr>
          <w:rFonts w:ascii="Arial" w:hAnsi="Arial" w:cs="Arial"/>
        </w:rPr>
        <w:t xml:space="preserve">mm H = </w:t>
      </w:r>
      <w:r>
        <w:rPr>
          <w:rFonts w:ascii="Arial" w:hAnsi="Arial" w:cs="Arial"/>
        </w:rPr>
        <w:t>90mm</w:t>
      </w:r>
    </w:p>
    <w:p w:rsidR="00157668" w:rsidRPr="006F11CB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Decken</w:t>
      </w:r>
      <w:r w:rsidRPr="006F11CB">
        <w:rPr>
          <w:rFonts w:ascii="Arial" w:hAnsi="Arial" w:cs="Arial"/>
        </w:rPr>
        <w:t>montage</w:t>
      </w:r>
    </w:p>
    <w:p w:rsidR="00157668" w:rsidRPr="00504E2A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504E2A">
        <w:rPr>
          <w:rFonts w:ascii="Arial" w:hAnsi="Arial" w:cs="Arial"/>
        </w:rPr>
        <w:t>Batterietyp 3h – 8h</w:t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  <w:t>NiMH, 4,8V/2Ah – 7,2V/2Ah</w:t>
      </w:r>
    </w:p>
    <w:p w:rsidR="00157668" w:rsidRPr="006F11CB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3h</w:t>
      </w:r>
      <w:r>
        <w:rPr>
          <w:rFonts w:ascii="Arial" w:hAnsi="Arial" w:cs="Arial"/>
        </w:rPr>
        <w:t>/8h</w:t>
      </w:r>
    </w:p>
    <w:p w:rsidR="00157668" w:rsidRPr="006F11CB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157668" w:rsidRPr="006F11CB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14485D">
        <w:rPr>
          <w:rFonts w:ascii="Arial" w:hAnsi="Arial" w:cs="Arial"/>
        </w:rPr>
        <w:t xml:space="preserve">PowerLED </w:t>
      </w:r>
      <w:r>
        <w:rPr>
          <w:rFonts w:ascii="Arial" w:hAnsi="Arial" w:cs="Arial"/>
        </w:rPr>
        <w:t>2</w:t>
      </w:r>
      <w:r w:rsidRPr="0014485D">
        <w:rPr>
          <w:rFonts w:ascii="Arial" w:hAnsi="Arial" w:cs="Arial"/>
        </w:rPr>
        <w:t>x3W</w:t>
      </w:r>
      <w:r>
        <w:rPr>
          <w:rFonts w:ascii="Arial" w:hAnsi="Arial" w:cs="Arial"/>
        </w:rPr>
        <w:t>, Flächenlinse</w:t>
      </w:r>
    </w:p>
    <w:p w:rsidR="00157668" w:rsidRPr="006F11CB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</w:t>
      </w:r>
      <w:r w:rsidRPr="0014485D">
        <w:rPr>
          <w:rFonts w:ascii="Arial" w:hAnsi="Arial" w:cs="Arial"/>
        </w:rPr>
        <w:t>IP65</w:t>
      </w:r>
    </w:p>
    <w:p w:rsidR="00157668" w:rsidRPr="006F11CB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157668" w:rsidRPr="006F11CB" w:rsidRDefault="00157668" w:rsidP="00157668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157668" w:rsidRPr="006F11CB" w:rsidRDefault="00157668" w:rsidP="00157668">
      <w:pPr>
        <w:spacing w:after="120"/>
        <w:ind w:left="707" w:firstLine="709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Fabrikat 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ASE G</w:t>
      </w:r>
      <w:r w:rsidRPr="006F11CB">
        <w:rPr>
          <w:rFonts w:ascii="Arial" w:hAnsi="Arial" w:cs="Arial"/>
          <w:b/>
        </w:rPr>
        <w:t>mbH</w:t>
      </w:r>
    </w:p>
    <w:p w:rsidR="00157668" w:rsidRPr="005F4F45" w:rsidRDefault="00157668" w:rsidP="00157668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5F4F45">
        <w:rPr>
          <w:rFonts w:ascii="Arial" w:hAnsi="Arial" w:cs="Arial"/>
          <w:b/>
          <w:bCs/>
          <w:lang w:val="en-US"/>
        </w:rPr>
        <w:t xml:space="preserve">Typ: </w:t>
      </w:r>
      <w:r w:rsidRPr="005F4F45">
        <w:rPr>
          <w:rFonts w:ascii="Arial" w:hAnsi="Arial" w:cs="Arial"/>
          <w:b/>
          <w:bCs/>
          <w:lang w:val="en-US"/>
        </w:rPr>
        <w:tab/>
      </w:r>
      <w:r w:rsidRPr="005F4F45">
        <w:rPr>
          <w:rFonts w:ascii="Arial" w:hAnsi="Arial" w:cs="Arial"/>
          <w:b/>
          <w:bCs/>
          <w:lang w:val="en-US"/>
        </w:rPr>
        <w:tab/>
        <w:t xml:space="preserve"> </w:t>
      </w:r>
      <w:r w:rsidRPr="005F4F45">
        <w:rPr>
          <w:rFonts w:ascii="Arial" w:hAnsi="Arial" w:cs="Arial"/>
          <w:b/>
          <w:bCs/>
          <w:lang w:val="en-US"/>
        </w:rPr>
        <w:tab/>
      </w:r>
      <w:r w:rsidRPr="005F4F45">
        <w:rPr>
          <w:rFonts w:ascii="Arial" w:hAnsi="Arial" w:cs="Arial"/>
          <w:b/>
          <w:color w:val="000000"/>
          <w:lang w:val="en-US"/>
        </w:rPr>
        <w:t>SOE 2F-.-D15C-…-LED-IP65-AX</w:t>
      </w:r>
    </w:p>
    <w:p w:rsidR="00157668" w:rsidRPr="005F4F45" w:rsidRDefault="00157668" w:rsidP="00157668">
      <w:pPr>
        <w:spacing w:after="120"/>
        <w:contextualSpacing/>
        <w:rPr>
          <w:rFonts w:ascii="Arial" w:hAnsi="Arial" w:cs="Arial"/>
          <w:lang w:val="en-US"/>
        </w:rPr>
      </w:pPr>
      <w:r w:rsidRPr="005F4F45">
        <w:rPr>
          <w:rFonts w:ascii="Arial" w:hAnsi="Arial" w:cs="Arial"/>
          <w:b/>
          <w:lang w:val="en-US"/>
        </w:rPr>
        <w:tab/>
      </w:r>
      <w:r w:rsidRPr="005F4F45">
        <w:rPr>
          <w:rFonts w:ascii="Arial" w:hAnsi="Arial" w:cs="Arial"/>
          <w:b/>
          <w:lang w:val="en-US"/>
        </w:rPr>
        <w:tab/>
      </w:r>
    </w:p>
    <w:p w:rsidR="00157668" w:rsidRPr="006F11CB" w:rsidRDefault="00157668" w:rsidP="001C6389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157668" w:rsidRPr="006F11CB" w:rsidRDefault="00157668" w:rsidP="001C6389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157668" w:rsidRPr="006F11CB" w:rsidRDefault="00157668" w:rsidP="00157668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14485D">
        <w:rPr>
          <w:rFonts w:ascii="Arial" w:hAnsi="Arial" w:cs="Arial"/>
          <w:b/>
        </w:rPr>
        <w:t>Einzelbatterie-Sicherheitsleuchte</w:t>
      </w:r>
      <w:r>
        <w:rPr>
          <w:rFonts w:ascii="Arial" w:hAnsi="Arial" w:cs="Arial"/>
          <w:b/>
        </w:rPr>
        <w:t xml:space="preserve"> SOLAR IP65</w:t>
      </w:r>
      <w:r w:rsidR="000613D9">
        <w:rPr>
          <w:rFonts w:ascii="Arial" w:hAnsi="Arial" w:cs="Arial"/>
          <w:b/>
        </w:rPr>
        <w:t xml:space="preserve"> rund</w:t>
      </w:r>
    </w:p>
    <w:p w:rsidR="00157668" w:rsidRPr="006F11CB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157668" w:rsidRPr="00157668" w:rsidRDefault="00157668" w:rsidP="00157668">
      <w:pPr>
        <w:contextualSpacing/>
        <w:rPr>
          <w:rFonts w:ascii="Arial" w:hAnsi="Arial" w:cs="Arial"/>
        </w:rPr>
      </w:pPr>
      <w:r w:rsidRPr="00157668">
        <w:rPr>
          <w:rFonts w:ascii="Arial" w:hAnsi="Arial" w:cs="Arial"/>
        </w:rPr>
        <w:t xml:space="preserve">Einzelbatterie-Sicherheitsleuchte der ASE GmbH zur Beleuchtung von Rettungswegen im Außenbereich. </w:t>
      </w:r>
      <w:r w:rsidR="00B22398" w:rsidRPr="000613D9">
        <w:rPr>
          <w:rFonts w:ascii="Arial" w:hAnsi="Arial" w:cs="Arial"/>
        </w:rPr>
        <w:t xml:space="preserve">Runde oder rechteckige </w:t>
      </w:r>
      <w:r w:rsidRPr="00157668">
        <w:rPr>
          <w:rFonts w:ascii="Arial" w:hAnsi="Arial" w:cs="Arial"/>
        </w:rPr>
        <w:t xml:space="preserve">Ausführung für Deckenmontage nur mit externem Versorgungsgerät. </w:t>
      </w:r>
    </w:p>
    <w:p w:rsidR="00157668" w:rsidRDefault="00157668" w:rsidP="00157668">
      <w:pPr>
        <w:contextualSpacing/>
        <w:rPr>
          <w:rFonts w:ascii="Arial" w:hAnsi="Arial" w:cs="Arial"/>
        </w:rPr>
      </w:pPr>
      <w:r w:rsidRPr="00157668">
        <w:rPr>
          <w:rFonts w:ascii="Arial" w:hAnsi="Arial" w:cs="Arial"/>
        </w:rPr>
        <w:t xml:space="preserve">Leuchtengehäuse aus pulverbeschichtetem Stahlblech weiß oder optional RAL Farbe nach Wahl. </w:t>
      </w:r>
    </w:p>
    <w:p w:rsidR="00157668" w:rsidRPr="00157668" w:rsidRDefault="00157668" w:rsidP="00157668">
      <w:pPr>
        <w:contextualSpacing/>
        <w:rPr>
          <w:rFonts w:ascii="Arial" w:hAnsi="Arial" w:cs="Arial"/>
        </w:rPr>
      </w:pPr>
      <w:r w:rsidRPr="00157668">
        <w:rPr>
          <w:rFonts w:ascii="Arial" w:hAnsi="Arial" w:cs="Arial"/>
        </w:rPr>
        <w:t>Leicht zu handhabender Verschlussmechanismus.</w:t>
      </w:r>
    </w:p>
    <w:p w:rsidR="00157668" w:rsidRDefault="00157668" w:rsidP="00157668">
      <w:pPr>
        <w:contextualSpacing/>
        <w:rPr>
          <w:rFonts w:ascii="Arial" w:hAnsi="Arial" w:cs="Arial"/>
        </w:rPr>
      </w:pPr>
      <w:r w:rsidRPr="00157668">
        <w:rPr>
          <w:rFonts w:ascii="Arial" w:hAnsi="Arial" w:cs="Arial"/>
        </w:rPr>
        <w:t>Technische Ausführung entsprechend DIN EN 60598.2.22 und DIN EN 18</w:t>
      </w:r>
      <w:r w:rsidR="00B97FA3">
        <w:rPr>
          <w:rFonts w:ascii="Arial" w:hAnsi="Arial" w:cs="Arial"/>
        </w:rPr>
        <w:t>38</w:t>
      </w:r>
      <w:bookmarkStart w:id="0" w:name="_GoBack"/>
      <w:bookmarkEnd w:id="0"/>
      <w:r w:rsidRPr="00157668">
        <w:rPr>
          <w:rFonts w:ascii="Arial" w:hAnsi="Arial" w:cs="Arial"/>
        </w:rPr>
        <w:t>, vollelektronisches Betriebsgerät, stromkonstant für weiße LED und Doppelklemmen zum Anschluss der Durchgangsverdrahtung mit Adern bis 2,5mm².</w:t>
      </w:r>
    </w:p>
    <w:p w:rsidR="00157668" w:rsidRPr="006F11CB" w:rsidRDefault="00157668" w:rsidP="00157668">
      <w:pPr>
        <w:contextualSpacing/>
        <w:rPr>
          <w:rFonts w:ascii="Arial" w:hAnsi="Arial" w:cs="Arial"/>
        </w:rPr>
      </w:pPr>
    </w:p>
    <w:p w:rsidR="00157668" w:rsidRPr="006F11CB" w:rsidRDefault="00157668" w:rsidP="00157668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</w:p>
    <w:p w:rsidR="00157668" w:rsidRPr="006F11CB" w:rsidRDefault="00157668" w:rsidP="00157668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Frei wählbare Dauer - oder Bereitschaftsschaltung, Leuchtmittelüberwachung, </w:t>
      </w:r>
    </w:p>
    <w:p w:rsidR="00157668" w:rsidRPr="006F11CB" w:rsidRDefault="00157668" w:rsidP="00157668">
      <w:pPr>
        <w:spacing w:after="120"/>
        <w:contextualSpacing/>
        <w:rPr>
          <w:rFonts w:ascii="Arial" w:hAnsi="Arial" w:cs="Arial"/>
          <w:bCs/>
          <w:color w:val="000000"/>
        </w:rPr>
      </w:pPr>
      <w:r w:rsidRPr="006F11CB">
        <w:rPr>
          <w:rFonts w:ascii="Arial" w:hAnsi="Arial" w:cs="Arial"/>
        </w:rPr>
        <w:t>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157668" w:rsidRDefault="00157668" w:rsidP="00157668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157668" w:rsidRPr="006F11CB" w:rsidRDefault="00157668" w:rsidP="00157668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Busüberwachte</w:t>
      </w:r>
      <w:r w:rsidRPr="006F11CB">
        <w:rPr>
          <w:rFonts w:ascii="Arial" w:hAnsi="Arial" w:cs="Arial"/>
        </w:rPr>
        <w:t xml:space="preserve"> Elektronik</w:t>
      </w:r>
      <w:r>
        <w:rPr>
          <w:rFonts w:ascii="Arial" w:hAnsi="Arial" w:cs="Arial"/>
        </w:rPr>
        <w:t xml:space="preserve"> basierend auf der DALI-Technologie</w:t>
      </w:r>
      <w:r w:rsidRPr="006F11CB">
        <w:rPr>
          <w:rFonts w:ascii="Arial" w:hAnsi="Arial" w:cs="Arial"/>
        </w:rPr>
        <w:t xml:space="preserve"> (-</w:t>
      </w:r>
      <w:r>
        <w:rPr>
          <w:rFonts w:ascii="Arial" w:hAnsi="Arial" w:cs="Arial"/>
        </w:rPr>
        <w:t>DAL</w:t>
      </w:r>
      <w:r w:rsidRPr="006F11CB">
        <w:rPr>
          <w:rFonts w:ascii="Arial" w:hAnsi="Arial" w:cs="Arial"/>
        </w:rPr>
        <w:t>) mit Diagnose - und Steuerprogrammen für Ladung, Wechselrich</w:t>
      </w:r>
      <w:r>
        <w:rPr>
          <w:rFonts w:ascii="Arial" w:hAnsi="Arial" w:cs="Arial"/>
        </w:rPr>
        <w:t>ter und Batterie zum Anschluss an Überwachungszentrale DAL 128.</w:t>
      </w:r>
    </w:p>
    <w:p w:rsidR="00157668" w:rsidRPr="006F11CB" w:rsidRDefault="00157668" w:rsidP="00157668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Frei wählbare Dauer - oder Bereitschaftsschaltung</w:t>
      </w:r>
      <w:r>
        <w:rPr>
          <w:rFonts w:ascii="Arial" w:hAnsi="Arial" w:cs="Arial"/>
        </w:rPr>
        <w:t xml:space="preserve"> und freie Fernschaltbarkeit  jeder Leuchte am Steuerteil.</w:t>
      </w:r>
    </w:p>
    <w:p w:rsidR="00157668" w:rsidRPr="006F11CB" w:rsidRDefault="00157668" w:rsidP="00157668">
      <w:pPr>
        <w:spacing w:after="120"/>
        <w:contextualSpacing/>
        <w:rPr>
          <w:rFonts w:ascii="Arial" w:hAnsi="Arial" w:cs="Arial"/>
          <w:bCs/>
          <w:color w:val="000000"/>
        </w:rPr>
      </w:pPr>
      <w:r w:rsidRPr="006F11CB">
        <w:rPr>
          <w:rFonts w:ascii="Arial" w:hAnsi="Arial" w:cs="Arial"/>
        </w:rPr>
        <w:t>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157668" w:rsidRPr="006F11CB" w:rsidRDefault="00157668" w:rsidP="00157668">
      <w:pPr>
        <w:contextualSpacing/>
        <w:rPr>
          <w:rFonts w:ascii="Arial" w:hAnsi="Arial" w:cs="Arial"/>
        </w:rPr>
      </w:pPr>
    </w:p>
    <w:p w:rsidR="00157668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B22398">
        <w:rPr>
          <w:rFonts w:ascii="Arial" w:hAnsi="Arial" w:cs="Arial"/>
        </w:rPr>
        <w:t>D</w:t>
      </w:r>
      <w:r w:rsidRPr="006F11CB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155mm</w:t>
      </w:r>
      <w:r w:rsidRPr="006F11CB">
        <w:rPr>
          <w:rFonts w:ascii="Arial" w:hAnsi="Arial" w:cs="Arial"/>
        </w:rPr>
        <w:t xml:space="preserve"> H = </w:t>
      </w:r>
      <w:r>
        <w:rPr>
          <w:rFonts w:ascii="Arial" w:hAnsi="Arial" w:cs="Arial"/>
        </w:rPr>
        <w:t>48mm</w:t>
      </w:r>
    </w:p>
    <w:p w:rsidR="00157668" w:rsidRPr="0014485D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</w:t>
      </w:r>
      <w:r>
        <w:rPr>
          <w:rFonts w:ascii="Arial" w:hAnsi="Arial" w:cs="Arial"/>
        </w:rPr>
        <w:t xml:space="preserve">externes Gehäuse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11CB">
        <w:rPr>
          <w:rFonts w:ascii="Arial" w:hAnsi="Arial" w:cs="Arial"/>
        </w:rPr>
        <w:t xml:space="preserve">L = </w:t>
      </w:r>
      <w:r>
        <w:rPr>
          <w:rFonts w:ascii="Arial" w:hAnsi="Arial" w:cs="Arial"/>
        </w:rPr>
        <w:t>297mm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45</w:t>
      </w:r>
      <w:r w:rsidRPr="006F11CB">
        <w:rPr>
          <w:rFonts w:ascii="Arial" w:hAnsi="Arial" w:cs="Arial"/>
        </w:rPr>
        <w:t xml:space="preserve">mm H = </w:t>
      </w:r>
      <w:r>
        <w:rPr>
          <w:rFonts w:ascii="Arial" w:hAnsi="Arial" w:cs="Arial"/>
        </w:rPr>
        <w:t>90mm</w:t>
      </w:r>
    </w:p>
    <w:p w:rsidR="00157668" w:rsidRPr="006F11CB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Decken</w:t>
      </w:r>
      <w:r w:rsidRPr="006F11CB">
        <w:rPr>
          <w:rFonts w:ascii="Arial" w:hAnsi="Arial" w:cs="Arial"/>
        </w:rPr>
        <w:t>montage</w:t>
      </w:r>
    </w:p>
    <w:p w:rsidR="00157668" w:rsidRPr="00504E2A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504E2A">
        <w:rPr>
          <w:rFonts w:ascii="Arial" w:hAnsi="Arial" w:cs="Arial"/>
        </w:rPr>
        <w:t>Batterietyp 3h – 8h</w:t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  <w:t>NiMH, 4,8V/2Ah – 7,2V/2Ah</w:t>
      </w:r>
    </w:p>
    <w:p w:rsidR="00157668" w:rsidRPr="006F11CB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3h</w:t>
      </w:r>
      <w:r>
        <w:rPr>
          <w:rFonts w:ascii="Arial" w:hAnsi="Arial" w:cs="Arial"/>
        </w:rPr>
        <w:t>/8h</w:t>
      </w:r>
    </w:p>
    <w:p w:rsidR="00157668" w:rsidRPr="006F11CB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157668" w:rsidRPr="006F11CB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14485D">
        <w:rPr>
          <w:rFonts w:ascii="Arial" w:hAnsi="Arial" w:cs="Arial"/>
        </w:rPr>
        <w:t xml:space="preserve">PowerLED </w:t>
      </w:r>
      <w:r>
        <w:rPr>
          <w:rFonts w:ascii="Arial" w:hAnsi="Arial" w:cs="Arial"/>
        </w:rPr>
        <w:t>2</w:t>
      </w:r>
      <w:r w:rsidRPr="0014485D">
        <w:rPr>
          <w:rFonts w:ascii="Arial" w:hAnsi="Arial" w:cs="Arial"/>
        </w:rPr>
        <w:t>x3W</w:t>
      </w:r>
      <w:r>
        <w:rPr>
          <w:rFonts w:ascii="Arial" w:hAnsi="Arial" w:cs="Arial"/>
        </w:rPr>
        <w:t>, Wegelinse</w:t>
      </w:r>
    </w:p>
    <w:p w:rsidR="00157668" w:rsidRPr="006F11CB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</w:t>
      </w:r>
      <w:r w:rsidRPr="0014485D">
        <w:rPr>
          <w:rFonts w:ascii="Arial" w:hAnsi="Arial" w:cs="Arial"/>
        </w:rPr>
        <w:t>IP65</w:t>
      </w:r>
    </w:p>
    <w:p w:rsidR="00157668" w:rsidRPr="006F11CB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157668" w:rsidRPr="006F11CB" w:rsidRDefault="00157668" w:rsidP="00157668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157668" w:rsidRPr="006F11CB" w:rsidRDefault="00157668" w:rsidP="00157668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157668" w:rsidRPr="005F4F45" w:rsidRDefault="00157668" w:rsidP="00157668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5F4F45">
        <w:rPr>
          <w:rFonts w:ascii="Arial" w:hAnsi="Arial" w:cs="Arial"/>
          <w:b/>
          <w:bCs/>
          <w:lang w:val="en-US"/>
        </w:rPr>
        <w:t xml:space="preserve">Typ: </w:t>
      </w:r>
      <w:r w:rsidRPr="005F4F45">
        <w:rPr>
          <w:rFonts w:ascii="Arial" w:hAnsi="Arial" w:cs="Arial"/>
          <w:b/>
          <w:bCs/>
          <w:lang w:val="en-US"/>
        </w:rPr>
        <w:tab/>
      </w:r>
      <w:r w:rsidRPr="005F4F45">
        <w:rPr>
          <w:rFonts w:ascii="Arial" w:hAnsi="Arial" w:cs="Arial"/>
          <w:b/>
          <w:bCs/>
          <w:lang w:val="en-US"/>
        </w:rPr>
        <w:tab/>
        <w:t xml:space="preserve"> </w:t>
      </w:r>
      <w:r w:rsidRPr="005F4F45">
        <w:rPr>
          <w:rFonts w:ascii="Arial" w:hAnsi="Arial" w:cs="Arial"/>
          <w:b/>
          <w:bCs/>
          <w:lang w:val="en-US"/>
        </w:rPr>
        <w:tab/>
      </w:r>
      <w:r w:rsidRPr="005F4F45">
        <w:rPr>
          <w:rFonts w:ascii="Arial" w:hAnsi="Arial" w:cs="Arial"/>
          <w:b/>
          <w:color w:val="000000"/>
          <w:lang w:val="en-US"/>
        </w:rPr>
        <w:t>SOE 2W-.-D15C-…-LED-IP65-AX</w:t>
      </w:r>
    </w:p>
    <w:p w:rsidR="00157668" w:rsidRPr="005F4F45" w:rsidRDefault="00157668" w:rsidP="00157668">
      <w:pPr>
        <w:spacing w:after="120"/>
        <w:contextualSpacing/>
        <w:rPr>
          <w:rFonts w:ascii="Arial" w:hAnsi="Arial" w:cs="Arial"/>
          <w:lang w:val="en-US"/>
        </w:rPr>
      </w:pPr>
      <w:r w:rsidRPr="005F4F45">
        <w:rPr>
          <w:rFonts w:ascii="Arial" w:hAnsi="Arial" w:cs="Arial"/>
          <w:b/>
          <w:lang w:val="en-US"/>
        </w:rPr>
        <w:tab/>
      </w:r>
      <w:r w:rsidRPr="005F4F45">
        <w:rPr>
          <w:rFonts w:ascii="Arial" w:hAnsi="Arial" w:cs="Arial"/>
          <w:b/>
          <w:lang w:val="en-US"/>
        </w:rPr>
        <w:tab/>
      </w:r>
    </w:p>
    <w:p w:rsidR="00157668" w:rsidRPr="006F11CB" w:rsidRDefault="00157668" w:rsidP="001C6389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157668" w:rsidRPr="006F11CB" w:rsidRDefault="00157668" w:rsidP="001C6389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157668" w:rsidRPr="006F11CB" w:rsidRDefault="00157668" w:rsidP="00157668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157668" w:rsidRPr="002B4B99" w:rsidRDefault="00157668" w:rsidP="00157668">
      <w:pPr>
        <w:contextualSpacing/>
        <w:rPr>
          <w:rFonts w:ascii="Arial" w:hAnsi="Arial" w:cs="Arial"/>
          <w:color w:val="000000"/>
        </w:rPr>
      </w:pPr>
    </w:p>
    <w:p w:rsidR="00157668" w:rsidRDefault="00157668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547FA7" w:rsidRDefault="00547FA7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Schwenkbügel für Sicherheitsleuchte SOLAR</w:t>
      </w:r>
    </w:p>
    <w:p w:rsidR="00547FA7" w:rsidRDefault="00547FA7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547FA7" w:rsidRDefault="00547FA7" w:rsidP="00547FA7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Frei einstellbarer Schwenkbügel für Sicherheitsleuchte SOLAR R.</w:t>
      </w:r>
    </w:p>
    <w:p w:rsidR="00547FA7" w:rsidRDefault="00547FA7" w:rsidP="00547FA7">
      <w:pPr>
        <w:rPr>
          <w:rFonts w:ascii="Arial" w:hAnsi="Arial" w:cs="Arial"/>
        </w:rPr>
      </w:pPr>
    </w:p>
    <w:p w:rsidR="00547FA7" w:rsidRDefault="00547FA7" w:rsidP="00547FA7">
      <w:pPr>
        <w:numPr>
          <w:ilvl w:val="0"/>
          <w:numId w:val="2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Maße Gehäuse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 = 125 T = 70mm</w:t>
      </w:r>
    </w:p>
    <w:p w:rsidR="00547FA7" w:rsidRDefault="00547FA7" w:rsidP="00547FA7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547FA7" w:rsidRDefault="00547FA7" w:rsidP="00547FA7">
      <w:pPr>
        <w:spacing w:after="120"/>
        <w:ind w:left="707" w:firstLine="709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Fabrikat 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ASE GmbH</w:t>
      </w:r>
    </w:p>
    <w:p w:rsidR="00547FA7" w:rsidRDefault="00547FA7" w:rsidP="00547FA7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Typ: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SO-D15RS</w:t>
      </w:r>
    </w:p>
    <w:p w:rsidR="00547FA7" w:rsidRDefault="00547FA7" w:rsidP="00547FA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547FA7" w:rsidRDefault="00547FA7" w:rsidP="001C6389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Liefern und betriebsfertig montieren</w:t>
      </w:r>
    </w:p>
    <w:p w:rsidR="00547FA7" w:rsidRDefault="00547FA7" w:rsidP="001C6389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547FA7" w:rsidRDefault="00547FA7" w:rsidP="00547FA7">
      <w:pPr>
        <w:ind w:left="708" w:firstLine="708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Menge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  <w:color w:val="FF6600"/>
        </w:rPr>
        <w:t xml:space="preserve"> </w:t>
      </w:r>
      <w:r>
        <w:rPr>
          <w:rFonts w:ascii="Arial" w:hAnsi="Arial" w:cs="Arial"/>
          <w:color w:val="000000"/>
        </w:rPr>
        <w:t xml:space="preserve">Stk  </w:t>
      </w:r>
      <w:r>
        <w:rPr>
          <w:rFonts w:ascii="Arial" w:hAnsi="Arial" w:cs="Arial"/>
          <w:color w:val="000000"/>
        </w:rPr>
        <w:tab/>
        <w:t>EP: .................... €</w:t>
      </w:r>
      <w:r>
        <w:rPr>
          <w:rFonts w:ascii="Arial" w:hAnsi="Arial" w:cs="Arial"/>
          <w:color w:val="000000"/>
        </w:rPr>
        <w:tab/>
        <w:t>GP: .................... €</w:t>
      </w:r>
    </w:p>
    <w:p w:rsidR="00547FA7" w:rsidRDefault="00547FA7" w:rsidP="00547FA7">
      <w:pPr>
        <w:ind w:left="708" w:firstLine="708"/>
        <w:contextualSpacing/>
        <w:rPr>
          <w:rFonts w:ascii="Arial" w:hAnsi="Arial" w:cs="Arial"/>
          <w:color w:val="000000"/>
        </w:rPr>
      </w:pPr>
    </w:p>
    <w:p w:rsidR="00547FA7" w:rsidRDefault="00547FA7" w:rsidP="00547FA7">
      <w:pPr>
        <w:contextualSpacing/>
        <w:rPr>
          <w:rFonts w:ascii="Arial" w:hAnsi="Arial" w:cs="Arial"/>
          <w:color w:val="000000"/>
        </w:rPr>
      </w:pPr>
    </w:p>
    <w:p w:rsidR="00547FA7" w:rsidRDefault="00547FA7" w:rsidP="00547FA7">
      <w:pPr>
        <w:ind w:left="708" w:firstLine="708"/>
        <w:contextualSpacing/>
        <w:rPr>
          <w:rFonts w:ascii="Arial" w:hAnsi="Arial" w:cs="Arial"/>
          <w:color w:val="000000"/>
        </w:rPr>
      </w:pPr>
    </w:p>
    <w:p w:rsidR="00547FA7" w:rsidRDefault="00547FA7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Akkuheizung</w:t>
      </w:r>
    </w:p>
    <w:p w:rsidR="00547FA7" w:rsidRDefault="00547FA7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547FA7" w:rsidRDefault="00547FA7" w:rsidP="00547FA7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Selbstregulierende Akkuheizung bis -20°C.</w:t>
      </w:r>
    </w:p>
    <w:p w:rsidR="00547FA7" w:rsidRDefault="00547FA7" w:rsidP="00547FA7">
      <w:pPr>
        <w:spacing w:after="120"/>
        <w:contextualSpacing/>
        <w:rPr>
          <w:rFonts w:ascii="Arial" w:hAnsi="Arial" w:cs="Arial"/>
          <w:b/>
        </w:rPr>
      </w:pPr>
    </w:p>
    <w:p w:rsidR="00547FA7" w:rsidRDefault="00547FA7" w:rsidP="00547FA7">
      <w:pPr>
        <w:spacing w:after="120"/>
        <w:ind w:left="707" w:firstLine="709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Fabrikat 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ASE GmbH</w:t>
      </w:r>
    </w:p>
    <w:p w:rsidR="00547FA7" w:rsidRDefault="00547FA7" w:rsidP="00547FA7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Typ: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SOE-HZ</w:t>
      </w:r>
    </w:p>
    <w:p w:rsidR="00547FA7" w:rsidRDefault="00547FA7" w:rsidP="00547FA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547FA7" w:rsidRDefault="00547FA7" w:rsidP="001C6389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Liefern und betriebsfertig montieren</w:t>
      </w:r>
    </w:p>
    <w:p w:rsidR="00547FA7" w:rsidRDefault="00547FA7" w:rsidP="001C6389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547FA7" w:rsidRDefault="00547FA7" w:rsidP="00547FA7">
      <w:pPr>
        <w:ind w:left="708" w:firstLine="708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Menge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  <w:color w:val="FF6600"/>
        </w:rPr>
        <w:t xml:space="preserve"> </w:t>
      </w:r>
      <w:r>
        <w:rPr>
          <w:rFonts w:ascii="Arial" w:hAnsi="Arial" w:cs="Arial"/>
          <w:color w:val="000000"/>
        </w:rPr>
        <w:t xml:space="preserve">Stk  </w:t>
      </w:r>
      <w:r>
        <w:rPr>
          <w:rFonts w:ascii="Arial" w:hAnsi="Arial" w:cs="Arial"/>
          <w:color w:val="000000"/>
        </w:rPr>
        <w:tab/>
        <w:t>EP: .................... €</w:t>
      </w:r>
      <w:r>
        <w:rPr>
          <w:rFonts w:ascii="Arial" w:hAnsi="Arial" w:cs="Arial"/>
          <w:color w:val="000000"/>
        </w:rPr>
        <w:tab/>
        <w:t>GP: .................... €</w:t>
      </w:r>
    </w:p>
    <w:p w:rsidR="00547FA7" w:rsidRPr="006A0212" w:rsidRDefault="00547FA7" w:rsidP="001C638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sectPr w:rsidR="00547FA7" w:rsidRPr="006A0212" w:rsidSect="001C63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5ED" w:rsidRDefault="007535ED">
      <w:r>
        <w:separator/>
      </w:r>
    </w:p>
  </w:endnote>
  <w:endnote w:type="continuationSeparator" w:id="0">
    <w:p w:rsidR="007535ED" w:rsidRDefault="00753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C63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C63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4F45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BF6" w:rsidRDefault="00E72B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5ED" w:rsidRDefault="007535ED">
      <w:r>
        <w:separator/>
      </w:r>
    </w:p>
  </w:footnote>
  <w:footnote w:type="continuationSeparator" w:id="0">
    <w:p w:rsidR="007535ED" w:rsidRDefault="00753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BF6" w:rsidRDefault="00E72B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pt;height:49.5pt" o:ole="">
          <v:imagedata r:id="rId1" o:title=""/>
        </v:shape>
        <o:OLEObject Type="Embed" ProgID="CorelDRAW.Graphic.10" ShapeID="_x0000_i1025" DrawAspect="Content" ObjectID="_1568119083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5pt;height:49.5pt" o:ole="">
          <v:imagedata r:id="rId3" o:title=""/>
        </v:shape>
        <o:OLEObject Type="Embed" ProgID="CorelDRAW.Graphic.10" ShapeID="_x0000_i1026" DrawAspect="Content" ObjectID="_1568119084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E72BF6">
      <w:rPr>
        <w:rFonts w:ascii="Arial" w:hAnsi="Arial" w:cs="Arial"/>
        <w:b/>
        <w:sz w:val="16"/>
        <w:szCs w:val="16"/>
      </w:rPr>
      <w:t xml:space="preserve">, </w:t>
    </w:r>
    <w:r w:rsidR="005F4F45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BF6" w:rsidRDefault="00E72B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60801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 w:numId="26">
    <w:abstractNumId w:val="19"/>
  </w:num>
  <w:num w:numId="27">
    <w:abstractNumId w:val="17"/>
  </w:num>
  <w:num w:numId="28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/>
  <w:rsids>
    <w:rsidRoot w:val="006F2BDA"/>
    <w:rsid w:val="0000056D"/>
    <w:rsid w:val="0002299D"/>
    <w:rsid w:val="000613D9"/>
    <w:rsid w:val="000966D7"/>
    <w:rsid w:val="000D511E"/>
    <w:rsid w:val="000E765B"/>
    <w:rsid w:val="0010443C"/>
    <w:rsid w:val="001046A5"/>
    <w:rsid w:val="00107DD8"/>
    <w:rsid w:val="00111C33"/>
    <w:rsid w:val="0014485D"/>
    <w:rsid w:val="0015347D"/>
    <w:rsid w:val="00157668"/>
    <w:rsid w:val="00161FEF"/>
    <w:rsid w:val="001A1A9A"/>
    <w:rsid w:val="001B1CC9"/>
    <w:rsid w:val="001C6389"/>
    <w:rsid w:val="00244C91"/>
    <w:rsid w:val="002A3E0D"/>
    <w:rsid w:val="002B1A94"/>
    <w:rsid w:val="002B4B99"/>
    <w:rsid w:val="002E58AE"/>
    <w:rsid w:val="00317772"/>
    <w:rsid w:val="00331D6F"/>
    <w:rsid w:val="0033717E"/>
    <w:rsid w:val="00340457"/>
    <w:rsid w:val="00370EE1"/>
    <w:rsid w:val="003E3D83"/>
    <w:rsid w:val="004016F4"/>
    <w:rsid w:val="00407F53"/>
    <w:rsid w:val="00450089"/>
    <w:rsid w:val="00496E13"/>
    <w:rsid w:val="004F3120"/>
    <w:rsid w:val="00511768"/>
    <w:rsid w:val="00523998"/>
    <w:rsid w:val="00547FA7"/>
    <w:rsid w:val="00552E98"/>
    <w:rsid w:val="005635C9"/>
    <w:rsid w:val="005C7431"/>
    <w:rsid w:val="005F2AF7"/>
    <w:rsid w:val="005F4F45"/>
    <w:rsid w:val="006277AA"/>
    <w:rsid w:val="00637702"/>
    <w:rsid w:val="00673150"/>
    <w:rsid w:val="006A0212"/>
    <w:rsid w:val="006B61A5"/>
    <w:rsid w:val="006C1922"/>
    <w:rsid w:val="006C7BFC"/>
    <w:rsid w:val="006E49AF"/>
    <w:rsid w:val="006F11CB"/>
    <w:rsid w:val="006F2BDA"/>
    <w:rsid w:val="0071423B"/>
    <w:rsid w:val="00720F1E"/>
    <w:rsid w:val="00727CDF"/>
    <w:rsid w:val="007535ED"/>
    <w:rsid w:val="00757F11"/>
    <w:rsid w:val="00767EEE"/>
    <w:rsid w:val="007721B3"/>
    <w:rsid w:val="007B54F0"/>
    <w:rsid w:val="007B5B40"/>
    <w:rsid w:val="007B5DB5"/>
    <w:rsid w:val="007C2EB3"/>
    <w:rsid w:val="007C4190"/>
    <w:rsid w:val="007E207E"/>
    <w:rsid w:val="007E3175"/>
    <w:rsid w:val="00807372"/>
    <w:rsid w:val="0081578D"/>
    <w:rsid w:val="008725B4"/>
    <w:rsid w:val="008936FA"/>
    <w:rsid w:val="008A500A"/>
    <w:rsid w:val="008A6FBB"/>
    <w:rsid w:val="008B3C16"/>
    <w:rsid w:val="008D76AF"/>
    <w:rsid w:val="009110E1"/>
    <w:rsid w:val="00963C11"/>
    <w:rsid w:val="009A1CC6"/>
    <w:rsid w:val="009A2A94"/>
    <w:rsid w:val="009A4467"/>
    <w:rsid w:val="009A7A1C"/>
    <w:rsid w:val="009B01AF"/>
    <w:rsid w:val="009C5B4E"/>
    <w:rsid w:val="009D117B"/>
    <w:rsid w:val="00A64C02"/>
    <w:rsid w:val="00A869D0"/>
    <w:rsid w:val="00A876E3"/>
    <w:rsid w:val="00AA2B69"/>
    <w:rsid w:val="00AB4123"/>
    <w:rsid w:val="00AC5A32"/>
    <w:rsid w:val="00AD000C"/>
    <w:rsid w:val="00AD6C73"/>
    <w:rsid w:val="00B22398"/>
    <w:rsid w:val="00B4084E"/>
    <w:rsid w:val="00B74659"/>
    <w:rsid w:val="00B749D1"/>
    <w:rsid w:val="00B97FA3"/>
    <w:rsid w:val="00BA1515"/>
    <w:rsid w:val="00BA7D56"/>
    <w:rsid w:val="00BB09BD"/>
    <w:rsid w:val="00C0135B"/>
    <w:rsid w:val="00C04793"/>
    <w:rsid w:val="00C06241"/>
    <w:rsid w:val="00C63A2E"/>
    <w:rsid w:val="00C77D58"/>
    <w:rsid w:val="00C824D5"/>
    <w:rsid w:val="00CE2357"/>
    <w:rsid w:val="00CF2C95"/>
    <w:rsid w:val="00D15AEC"/>
    <w:rsid w:val="00D74727"/>
    <w:rsid w:val="00DA7386"/>
    <w:rsid w:val="00DB0712"/>
    <w:rsid w:val="00DB4671"/>
    <w:rsid w:val="00DD391F"/>
    <w:rsid w:val="00E01261"/>
    <w:rsid w:val="00E26E84"/>
    <w:rsid w:val="00E60C5B"/>
    <w:rsid w:val="00E72BF6"/>
    <w:rsid w:val="00E77216"/>
    <w:rsid w:val="00EA07A9"/>
    <w:rsid w:val="00EA68C0"/>
    <w:rsid w:val="00F057C6"/>
    <w:rsid w:val="00F37D72"/>
    <w:rsid w:val="00F40959"/>
    <w:rsid w:val="00F424C1"/>
    <w:rsid w:val="00F70B3E"/>
    <w:rsid w:val="00F77FFE"/>
    <w:rsid w:val="00FA5F11"/>
    <w:rsid w:val="00FB33F7"/>
    <w:rsid w:val="00FC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B5"/>
  </w:style>
  <w:style w:type="paragraph" w:styleId="Heading1">
    <w:name w:val="heading 1"/>
    <w:basedOn w:val="Normal"/>
    <w:next w:val="Normal"/>
    <w:link w:val="Heading1Char"/>
    <w:qFormat/>
    <w:rsid w:val="001C63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1C6389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1C6389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1C6389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1C6389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1C6389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1C6389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1C6389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1C6389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1C6389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1C638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C6389"/>
  </w:style>
  <w:style w:type="paragraph" w:styleId="Header">
    <w:name w:val="header"/>
    <w:basedOn w:val="Normal"/>
    <w:semiHidden/>
    <w:rsid w:val="001C6389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1C6389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1C6389"/>
    <w:rPr>
      <w:color w:val="0000FF"/>
      <w:u w:val="single"/>
    </w:rPr>
  </w:style>
  <w:style w:type="paragraph" w:styleId="BodyText">
    <w:name w:val="Body Text"/>
    <w:basedOn w:val="Normal"/>
    <w:semiHidden/>
    <w:rsid w:val="001C6389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1C6389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1C6389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1C6389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1C6389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B5"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6900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7980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7</cp:revision>
  <cp:lastPrinted>2005-02-02T17:58:00Z</cp:lastPrinted>
  <dcterms:created xsi:type="dcterms:W3CDTF">2016-10-04T09:43:00Z</dcterms:created>
  <dcterms:modified xsi:type="dcterms:W3CDTF">2017-09-28T13:51:00Z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